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1CC" w:rsidRDefault="008E71CC" w:rsidP="002E1952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8E71CC" w:rsidRDefault="008E71CC" w:rsidP="002E1952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2E1952" w:rsidRPr="00617CC5" w:rsidRDefault="002E1952" w:rsidP="002E1952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617CC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Муниципальное бюджетное образовательное учреждение</w:t>
      </w:r>
    </w:p>
    <w:p w:rsidR="002E1952" w:rsidRPr="00617CC5" w:rsidRDefault="002E1952" w:rsidP="002E1952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617CC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«</w:t>
      </w:r>
      <w:proofErr w:type="spellStart"/>
      <w:proofErr w:type="gramStart"/>
      <w:r w:rsidRPr="00617CC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Новокашировская</w:t>
      </w:r>
      <w:proofErr w:type="spellEnd"/>
      <w:r w:rsidRPr="00617CC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 средняя</w:t>
      </w:r>
      <w:proofErr w:type="gramEnd"/>
      <w:r w:rsidRPr="00617CC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общеобразовательная школа»</w:t>
      </w:r>
    </w:p>
    <w:p w:rsidR="002E1952" w:rsidRPr="00617CC5" w:rsidRDefault="002E1952" w:rsidP="002E1952">
      <w:pPr>
        <w:suppressAutoHyphens w:val="0"/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proofErr w:type="spellStart"/>
      <w:r w:rsidRPr="00617CC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>Альметьевского</w:t>
      </w:r>
      <w:proofErr w:type="spellEnd"/>
      <w:r w:rsidRPr="00617CC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2E1952" w:rsidRPr="002E1952" w:rsidRDefault="002E1952" w:rsidP="002E1952">
      <w:pPr>
        <w:suppressAutoHyphens w:val="0"/>
        <w:spacing w:after="0" w:line="240" w:lineRule="auto"/>
        <w:ind w:right="141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E1952" w:rsidRPr="002E1952" w:rsidRDefault="002E1952" w:rsidP="002E1952">
      <w:pPr>
        <w:suppressAutoHyphens w:val="0"/>
        <w:spacing w:after="0" w:line="240" w:lineRule="auto"/>
        <w:ind w:right="141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E1952" w:rsidRPr="002E1952" w:rsidRDefault="002E1952" w:rsidP="002E1952">
      <w:pPr>
        <w:suppressAutoHyphens w:val="0"/>
        <w:spacing w:after="0" w:line="240" w:lineRule="auto"/>
        <w:ind w:right="141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«</w:t>
      </w:r>
      <w:proofErr w:type="gramStart"/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Рассмотрено»   </w:t>
      </w:r>
      <w:proofErr w:type="gramEnd"/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                               «Согласовано»                                                              «Утверждаю»</w:t>
      </w:r>
    </w:p>
    <w:p w:rsidR="002E1952" w:rsidRPr="002E1952" w:rsidRDefault="002E1952" w:rsidP="002E195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Руководитель ШМО                                              Заместитель директора по УВР             </w:t>
      </w:r>
      <w:r w:rsidR="00C415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Д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иректор</w:t>
      </w:r>
      <w:r w:rsidRPr="002E1952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МБОУ</w:t>
      </w:r>
    </w:p>
    <w:p w:rsidR="002E1952" w:rsidRPr="002E1952" w:rsidRDefault="002E1952" w:rsidP="002E195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______ </w:t>
      </w:r>
      <w:proofErr w:type="spellStart"/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Г.И.Хайруллина</w:t>
      </w:r>
      <w:proofErr w:type="spellEnd"/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                </w:t>
      </w:r>
      <w:r w:rsidRPr="002E1952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МБОУ «</w:t>
      </w:r>
      <w:proofErr w:type="spellStart"/>
      <w:r w:rsidRPr="002E1952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Новокашировская</w:t>
      </w:r>
      <w:proofErr w:type="spellEnd"/>
      <w:r w:rsidRPr="002E1952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</w:t>
      </w:r>
      <w:proofErr w:type="gramStart"/>
      <w:r w:rsidRPr="002E1952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СОШ»   </w:t>
      </w:r>
      <w:proofErr w:type="gramEnd"/>
      <w:r w:rsidRPr="002E1952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                   «</w:t>
      </w:r>
      <w:proofErr w:type="spellStart"/>
      <w:r w:rsidRPr="002E1952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>Новокашировская</w:t>
      </w:r>
      <w:proofErr w:type="spellEnd"/>
      <w:r w:rsidRPr="002E1952"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  <w:t xml:space="preserve"> СОШ»</w:t>
      </w:r>
    </w:p>
    <w:p w:rsidR="002E1952" w:rsidRPr="002E1952" w:rsidRDefault="002E1952" w:rsidP="002E195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Протокол № </w:t>
      </w:r>
      <w:proofErr w:type="gramStart"/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  от</w:t>
      </w:r>
      <w:proofErr w:type="gramEnd"/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                              ___________ </w:t>
      </w:r>
      <w:proofErr w:type="spellStart"/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Насыбуллина</w:t>
      </w:r>
      <w:proofErr w:type="spellEnd"/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Л.Г.                          </w:t>
      </w:r>
      <w:r w:rsidR="00B41BA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________</w:t>
      </w:r>
      <w:proofErr w:type="spellStart"/>
      <w:r w:rsidR="00B41BA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Ризатдинова</w:t>
      </w:r>
      <w:proofErr w:type="spellEnd"/>
      <w:r w:rsidR="00B41BA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Л.Р.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="00B41BA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«</w:t>
      </w:r>
      <w:proofErr w:type="gramStart"/>
      <w:r w:rsidR="00B41BA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29 »</w:t>
      </w:r>
      <w:proofErr w:type="gramEnd"/>
      <w:r w:rsidR="00B41BA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августа,  2018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г.                                     </w:t>
      </w:r>
      <w:r w:rsidR="00B41BA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«___» ____________ 2018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г.                                     </w:t>
      </w:r>
      <w:r w:rsidR="00B41BA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«___» ____________ 201</w:t>
      </w:r>
      <w:r w:rsidR="00B41BA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8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г.</w:t>
      </w:r>
    </w:p>
    <w:p w:rsidR="002E1952" w:rsidRPr="002E1952" w:rsidRDefault="002E1952" w:rsidP="002E195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</w:t>
      </w:r>
      <w:r w:rsidR="00B41BA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 Приказ №79    от 31.08.2018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г.</w:t>
      </w:r>
    </w:p>
    <w:p w:rsidR="002E1952" w:rsidRPr="002E1952" w:rsidRDefault="002E1952" w:rsidP="002E195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E1952" w:rsidRPr="002E1952" w:rsidRDefault="002E1952" w:rsidP="002E195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2E1952" w:rsidRPr="002E1952" w:rsidRDefault="002E1952" w:rsidP="002E1952">
      <w:pPr>
        <w:suppressAutoHyphens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2E1952" w:rsidRPr="002E1952" w:rsidRDefault="002E1952" w:rsidP="002E1952">
      <w:pPr>
        <w:suppressAutoHyphens w:val="0"/>
        <w:autoSpaceDE w:val="0"/>
        <w:autoSpaceDN w:val="0"/>
        <w:adjustRightInd w:val="0"/>
        <w:spacing w:after="0" w:line="240" w:lineRule="auto"/>
        <w:ind w:right="1565"/>
        <w:jc w:val="center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ru-RU"/>
        </w:rPr>
      </w:pPr>
      <w:r w:rsidRPr="002E1952"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ru-RU"/>
        </w:rPr>
        <w:t xml:space="preserve">                         РАБОЧАЯ ПРОГРАММА </w:t>
      </w:r>
    </w:p>
    <w:p w:rsidR="002E1952" w:rsidRPr="00617CC5" w:rsidRDefault="002E1952" w:rsidP="002E1952">
      <w:pPr>
        <w:suppressAutoHyphens w:val="0"/>
        <w:autoSpaceDE w:val="0"/>
        <w:autoSpaceDN w:val="0"/>
        <w:adjustRightInd w:val="0"/>
        <w:spacing w:after="16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  <w:r w:rsidRPr="00617CC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      по геометрии, 7 класс</w:t>
      </w:r>
      <w:r w:rsidR="00617CC5" w:rsidRPr="00617CC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(базовый уровень)</w:t>
      </w:r>
      <w:r w:rsidRPr="00617CC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</w:t>
      </w:r>
    </w:p>
    <w:p w:rsidR="00617CC5" w:rsidRPr="00617CC5" w:rsidRDefault="00617CC5" w:rsidP="00617CC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часа в неделю, </w:t>
      </w:r>
      <w:r w:rsidRPr="00617CC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617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 за год</w:t>
      </w:r>
    </w:p>
    <w:p w:rsidR="00617CC5" w:rsidRPr="00617CC5" w:rsidRDefault="00617CC5" w:rsidP="00617CC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C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Хайруллина Гульнар </w:t>
      </w:r>
      <w:proofErr w:type="spellStart"/>
      <w:r w:rsidRPr="00617CC5">
        <w:rPr>
          <w:rFonts w:ascii="Times New Roman" w:eastAsia="Times New Roman" w:hAnsi="Times New Roman" w:cs="Times New Roman"/>
          <w:sz w:val="28"/>
          <w:szCs w:val="28"/>
          <w:lang w:eastAsia="ru-RU"/>
        </w:rPr>
        <w:t>Илшатовна</w:t>
      </w:r>
      <w:proofErr w:type="spellEnd"/>
      <w:r w:rsidRPr="00617CC5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первая квалификационная категория</w:t>
      </w:r>
    </w:p>
    <w:p w:rsidR="00617CC5" w:rsidRPr="002E1952" w:rsidRDefault="00617CC5" w:rsidP="002E1952">
      <w:pPr>
        <w:suppressAutoHyphens w:val="0"/>
        <w:autoSpaceDE w:val="0"/>
        <w:autoSpaceDN w:val="0"/>
        <w:adjustRightInd w:val="0"/>
        <w:spacing w:after="160" w:line="360" w:lineRule="auto"/>
        <w:jc w:val="center"/>
        <w:rPr>
          <w:rFonts w:ascii="Times New Roman" w:eastAsia="Times New Roman" w:hAnsi="Times New Roman" w:cs="Times New Roman"/>
          <w:kern w:val="0"/>
          <w:sz w:val="36"/>
          <w:szCs w:val="36"/>
          <w:lang w:eastAsia="ru-RU"/>
        </w:rPr>
      </w:pPr>
    </w:p>
    <w:p w:rsidR="002E1952" w:rsidRPr="002E1952" w:rsidRDefault="002E1952" w:rsidP="002E1952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6"/>
          <w:szCs w:val="26"/>
          <w:lang w:eastAsia="ru-RU"/>
        </w:rPr>
      </w:pPr>
    </w:p>
    <w:p w:rsidR="002E1952" w:rsidRPr="002E1952" w:rsidRDefault="002E1952" w:rsidP="002E1952">
      <w:pPr>
        <w:tabs>
          <w:tab w:val="left" w:leader="underscore" w:pos="2146"/>
          <w:tab w:val="left" w:leader="underscore" w:pos="3077"/>
        </w:tabs>
        <w:suppressAutoHyphens w:val="0"/>
        <w:autoSpaceDE w:val="0"/>
        <w:autoSpaceDN w:val="0"/>
        <w:adjustRightInd w:val="0"/>
        <w:spacing w:before="182"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  <w:r w:rsidR="00C4153B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«Принято» педа</w:t>
      </w:r>
      <w:r w:rsidRPr="002E1952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гогическим советом </w:t>
      </w:r>
    </w:p>
    <w:p w:rsidR="002E1952" w:rsidRPr="002E1952" w:rsidRDefault="002E1952" w:rsidP="002E1952">
      <w:pPr>
        <w:suppressAutoHyphens w:val="0"/>
        <w:spacing w:after="160" w:line="259" w:lineRule="auto"/>
        <w:jc w:val="center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2E1952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</w:t>
      </w:r>
      <w:r w:rsidR="00B41BA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    Протокол №1 от «31» августа 2018</w:t>
      </w:r>
      <w:r w:rsidRPr="002E1952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года    </w:t>
      </w:r>
    </w:p>
    <w:p w:rsidR="002E1952" w:rsidRPr="002E1952" w:rsidRDefault="00B41BAE" w:rsidP="002E1952">
      <w:pPr>
        <w:suppressAutoHyphens w:val="0"/>
        <w:spacing w:after="160" w:line="259" w:lineRule="auto"/>
        <w:jc w:val="center"/>
        <w:rPr>
          <w:rFonts w:ascii="Times New Roman" w:eastAsia="Times New Roman" w:hAnsi="Times New Roman" w:cs="Times New Roman"/>
          <w:bCs/>
          <w:kern w:val="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kern w:val="0"/>
          <w:sz w:val="26"/>
          <w:szCs w:val="26"/>
          <w:lang w:eastAsia="ru-RU"/>
        </w:rPr>
        <w:t xml:space="preserve">с. Новое </w:t>
      </w:r>
      <w:proofErr w:type="spellStart"/>
      <w:r>
        <w:rPr>
          <w:rFonts w:ascii="Times New Roman" w:eastAsia="Times New Roman" w:hAnsi="Times New Roman" w:cs="Times New Roman"/>
          <w:bCs/>
          <w:kern w:val="0"/>
          <w:sz w:val="26"/>
          <w:szCs w:val="26"/>
          <w:lang w:eastAsia="ru-RU"/>
        </w:rPr>
        <w:t>Каширово</w:t>
      </w:r>
      <w:proofErr w:type="spellEnd"/>
      <w:r>
        <w:rPr>
          <w:rFonts w:ascii="Times New Roman" w:eastAsia="Times New Roman" w:hAnsi="Times New Roman" w:cs="Times New Roman"/>
          <w:bCs/>
          <w:kern w:val="0"/>
          <w:sz w:val="26"/>
          <w:szCs w:val="26"/>
          <w:lang w:eastAsia="ru-RU"/>
        </w:rPr>
        <w:t>, 2018</w:t>
      </w:r>
      <w:r w:rsidR="002E1952" w:rsidRPr="002E1952">
        <w:rPr>
          <w:rFonts w:ascii="Times New Roman" w:eastAsia="Times New Roman" w:hAnsi="Times New Roman" w:cs="Times New Roman"/>
          <w:bCs/>
          <w:kern w:val="0"/>
          <w:sz w:val="26"/>
          <w:szCs w:val="26"/>
          <w:lang w:eastAsia="ru-RU"/>
        </w:rPr>
        <w:t xml:space="preserve"> год</w:t>
      </w:r>
    </w:p>
    <w:p w:rsidR="002E1952" w:rsidRPr="002E1952" w:rsidRDefault="002E1952" w:rsidP="002E1952">
      <w:pPr>
        <w:suppressAutoHyphens w:val="0"/>
        <w:spacing w:line="240" w:lineRule="auto"/>
        <w:ind w:left="720"/>
        <w:jc w:val="both"/>
        <w:rPr>
          <w:rFonts w:ascii="Times New Roman" w:eastAsiaTheme="minorHAnsi" w:hAnsi="Times New Roman" w:cstheme="minorBidi"/>
          <w:bCs/>
          <w:color w:val="000000"/>
          <w:kern w:val="0"/>
          <w:sz w:val="24"/>
          <w:szCs w:val="24"/>
          <w:lang w:eastAsia="en-US"/>
        </w:rPr>
      </w:pPr>
    </w:p>
    <w:p w:rsidR="002E1952" w:rsidRPr="002E1952" w:rsidRDefault="002E1952" w:rsidP="002E1952">
      <w:pPr>
        <w:suppressAutoHyphens w:val="0"/>
        <w:spacing w:line="240" w:lineRule="auto"/>
        <w:ind w:left="720"/>
        <w:jc w:val="both"/>
        <w:rPr>
          <w:rFonts w:ascii="Times New Roman" w:eastAsiaTheme="minorHAnsi" w:hAnsi="Times New Roman" w:cstheme="minorBidi"/>
          <w:bCs/>
          <w:color w:val="000000"/>
          <w:kern w:val="0"/>
          <w:sz w:val="24"/>
          <w:szCs w:val="24"/>
          <w:lang w:eastAsia="en-US"/>
        </w:rPr>
      </w:pPr>
    </w:p>
    <w:p w:rsidR="00D263E8" w:rsidRDefault="00D263E8" w:rsidP="00D263E8">
      <w:pPr>
        <w:pStyle w:val="ab"/>
        <w:suppressAutoHyphens w:val="0"/>
        <w:spacing w:after="160" w:line="360" w:lineRule="auto"/>
        <w:ind w:left="1134" w:right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263E8" w:rsidRDefault="00D263E8" w:rsidP="00D263E8">
      <w:pPr>
        <w:pStyle w:val="ab"/>
        <w:suppressAutoHyphens w:val="0"/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263E8" w:rsidRDefault="00D263E8" w:rsidP="00D263E8">
      <w:pPr>
        <w:pStyle w:val="ab"/>
        <w:suppressAutoHyphens w:val="0"/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E1952" w:rsidRPr="003E710D" w:rsidRDefault="002E1952" w:rsidP="002E1952">
      <w:pPr>
        <w:spacing w:after="3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00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учебного предмета </w:t>
      </w:r>
    </w:p>
    <w:p w:rsidR="002E1952" w:rsidRPr="003E710D" w:rsidRDefault="002E1952" w:rsidP="002E1952">
      <w:pPr>
        <w:spacing w:after="3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62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4251"/>
        <w:gridCol w:w="4108"/>
        <w:gridCol w:w="2976"/>
        <w:gridCol w:w="2444"/>
      </w:tblGrid>
      <w:tr w:rsidR="002E1952" w:rsidRPr="003E710D" w:rsidTr="002E1952">
        <w:trPr>
          <w:trHeight w:val="287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52" w:rsidRPr="003E710D" w:rsidRDefault="002E1952" w:rsidP="00EC61A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E1952" w:rsidRPr="003E710D" w:rsidRDefault="002E1952" w:rsidP="00EC61A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52" w:rsidRPr="003E710D" w:rsidRDefault="002E1952" w:rsidP="00EC61A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E1952" w:rsidRPr="003E710D" w:rsidRDefault="002E1952" w:rsidP="00EC61A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52" w:rsidRPr="003E710D" w:rsidRDefault="002E1952" w:rsidP="00EC61A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E1952" w:rsidRPr="003E710D" w:rsidRDefault="002E1952" w:rsidP="00EC61A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2E1952" w:rsidRPr="003E710D" w:rsidTr="002E1952">
        <w:trPr>
          <w:trHeight w:val="862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952" w:rsidRPr="003E710D" w:rsidRDefault="002E1952" w:rsidP="00EC61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952" w:rsidRPr="003E710D" w:rsidRDefault="002E1952" w:rsidP="00EC61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952" w:rsidRPr="003E710D" w:rsidRDefault="002E1952" w:rsidP="00EC61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952" w:rsidRPr="003E710D" w:rsidTr="002E1952">
        <w:trPr>
          <w:trHeight w:val="86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Геометрические фигуры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пользоваться языком геометрии для описания предметов окружающего мира и их взаимного расположения;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распознавать и изображать на чертежах и рисунках геометрические фигуры и их конфигурации;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 оперировать понятиями геометрических фигур; 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формулировать в простейших случаях свойства и признаки фигур;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доказывать геометрические утверждения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52" w:rsidRPr="003E710D" w:rsidRDefault="002E1952" w:rsidP="00EC61A1">
            <w:pPr>
              <w:tabs>
                <w:tab w:val="left" w:pos="1134"/>
              </w:tabs>
              <w:spacing w:after="0"/>
              <w:ind w:left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извлекать, интерпретировать и преобразовывать информацию о геометрических фигурах, представленную на чертежах;</w:t>
            </w:r>
          </w:p>
          <w:p w:rsidR="002E1952" w:rsidRPr="003E710D" w:rsidRDefault="002E1952" w:rsidP="00EC61A1">
            <w:pPr>
              <w:tabs>
                <w:tab w:val="left" w:pos="1134"/>
              </w:tabs>
              <w:spacing w:after="0"/>
              <w:ind w:left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 применять геометрические факты для решения задач, в том числе, предполагающих несколько шагов решения; </w:t>
            </w:r>
          </w:p>
          <w:p w:rsidR="002E1952" w:rsidRPr="003E710D" w:rsidRDefault="002E1952" w:rsidP="00EC61A1">
            <w:pPr>
              <w:tabs>
                <w:tab w:val="left" w:pos="1134"/>
              </w:tabs>
              <w:spacing w:after="0"/>
              <w:ind w:left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владеть стандартной классификацией плоских фигур (треугольников и четырехугольников).</w:t>
            </w:r>
          </w:p>
          <w:p w:rsidR="002E1952" w:rsidRPr="003E710D" w:rsidRDefault="002E1952" w:rsidP="00EC61A1">
            <w:pPr>
              <w:tabs>
                <w:tab w:val="left" w:pos="1134"/>
              </w:tabs>
              <w:spacing w:after="0"/>
              <w:ind w:left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использовать свойства геометрических фигур для решения задач практического характера и задач из смежных дисциплин.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 • овладеть методами решения задач</w:t>
            </w:r>
            <w:r w:rsidRPr="003E71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на вычисления и доказательства: методом от противного;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• приобрести опыт применения </w:t>
            </w:r>
            <w:r w:rsidRPr="003E71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алгебраического аппарата;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 приобрести опыт исследования свойств </w:t>
            </w:r>
            <w:r w:rsidRPr="003E71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планиметрических фигур с помощью компьютерных программ</w:t>
            </w: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lastRenderedPageBreak/>
              <w:t>Регулятивные: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• 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• 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• Умение соотносить свои действия с планируемыми результатами, осуществлять контроль своей деятельности в процессе достижения </w:t>
            </w: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• Владение основами самоконтроля, самооценки, принятия решений и осуществления осознанного выбора в учебной и познавательной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Познавательные: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• 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• Умение создавать, применять и преобразовывать знаки и символы, модели и схемы для решения учебных и познавательных задач.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• Находить в тексте требуемую информацию (в соответствии с целями своей деятельности); ориентироваться в содержании текста, понимать целостный смысл текста, структурировать текст; устанавливать взаимосвязь описанных в </w:t>
            </w: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тексте событий, явлений, процессов.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</w:rPr>
              <w:t>Коммуникативные: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• 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• 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• Формирование и развитие компетентности в области использования информационно-коммуникационных технологий.</w:t>
            </w:r>
          </w:p>
        </w:tc>
        <w:tc>
          <w:tcPr>
            <w:tcW w:w="2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E1952" w:rsidRPr="003E710D" w:rsidRDefault="002E1952" w:rsidP="002E1952">
            <w:pPr>
              <w:numPr>
                <w:ilvl w:val="0"/>
                <w:numId w:val="45"/>
              </w:numPr>
              <w:tabs>
                <w:tab w:val="left" w:pos="176"/>
              </w:tabs>
              <w:suppressAutoHyphens w:val="0"/>
              <w:spacing w:after="0" w:line="240" w:lineRule="auto"/>
              <w:ind w:left="34" w:hanging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Осознанное, уважительное и доброжелательное отношение к истории, культуре, религии, традициям, языкам, ценностям народов России и народов мира.</w:t>
            </w:r>
          </w:p>
          <w:p w:rsidR="002E1952" w:rsidRPr="003E710D" w:rsidRDefault="002E1952" w:rsidP="002E1952">
            <w:pPr>
              <w:numPr>
                <w:ilvl w:val="0"/>
                <w:numId w:val="45"/>
              </w:numPr>
              <w:tabs>
                <w:tab w:val="left" w:pos="176"/>
              </w:tabs>
              <w:suppressAutoHyphens w:val="0"/>
              <w:spacing w:after="0" w:line="240" w:lineRule="auto"/>
              <w:ind w:left="34" w:hanging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Готовность и способность обучающихся к саморазвитию и самообразованию на основе мотивации к обучению и познанию;</w:t>
            </w:r>
          </w:p>
          <w:p w:rsidR="002E1952" w:rsidRPr="003E710D" w:rsidRDefault="002E1952" w:rsidP="002E1952">
            <w:pPr>
              <w:numPr>
                <w:ilvl w:val="0"/>
                <w:numId w:val="45"/>
              </w:numPr>
              <w:tabs>
                <w:tab w:val="left" w:pos="176"/>
              </w:tabs>
              <w:suppressAutoHyphens w:val="0"/>
              <w:spacing w:after="0" w:line="240" w:lineRule="auto"/>
              <w:ind w:left="34" w:hanging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Сформированность</w:t>
            </w:r>
            <w:proofErr w:type="spellEnd"/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</w:t>
            </w:r>
          </w:p>
          <w:p w:rsidR="002E1952" w:rsidRPr="003E710D" w:rsidRDefault="002E1952" w:rsidP="002E1952">
            <w:pPr>
              <w:numPr>
                <w:ilvl w:val="0"/>
                <w:numId w:val="45"/>
              </w:numPr>
              <w:tabs>
                <w:tab w:val="left" w:pos="176"/>
              </w:tabs>
              <w:suppressAutoHyphens w:val="0"/>
              <w:spacing w:after="0" w:line="240" w:lineRule="auto"/>
              <w:ind w:left="34" w:hanging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:rsidR="002E1952" w:rsidRPr="003E710D" w:rsidRDefault="002E1952" w:rsidP="002E1952">
            <w:pPr>
              <w:numPr>
                <w:ilvl w:val="0"/>
                <w:numId w:val="45"/>
              </w:numPr>
              <w:tabs>
                <w:tab w:val="left" w:pos="176"/>
              </w:tabs>
              <w:suppressAutoHyphens w:val="0"/>
              <w:spacing w:after="0" w:line="240" w:lineRule="auto"/>
              <w:ind w:left="34" w:hanging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</w:t>
            </w:r>
          </w:p>
          <w:p w:rsidR="002E1952" w:rsidRPr="003E710D" w:rsidRDefault="002E1952" w:rsidP="00EC61A1">
            <w:pPr>
              <w:tabs>
                <w:tab w:val="left" w:pos="176"/>
              </w:tabs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Готовность и способность вести диалог с другими людьми и достигать в нем взаимопонимания.</w:t>
            </w:r>
          </w:p>
          <w:p w:rsidR="002E1952" w:rsidRPr="003E710D" w:rsidRDefault="002E1952" w:rsidP="002E1952">
            <w:pPr>
              <w:numPr>
                <w:ilvl w:val="0"/>
                <w:numId w:val="45"/>
              </w:numPr>
              <w:tabs>
                <w:tab w:val="left" w:pos="176"/>
              </w:tabs>
              <w:suppressAutoHyphens w:val="0"/>
              <w:spacing w:after="0" w:line="240" w:lineRule="auto"/>
              <w:ind w:left="34" w:hanging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особенностей.</w:t>
            </w:r>
          </w:p>
          <w:p w:rsidR="002E1952" w:rsidRPr="003E710D" w:rsidRDefault="002E1952" w:rsidP="002E1952">
            <w:pPr>
              <w:numPr>
                <w:ilvl w:val="0"/>
                <w:numId w:val="45"/>
              </w:numPr>
              <w:tabs>
                <w:tab w:val="left" w:pos="176"/>
              </w:tabs>
              <w:suppressAutoHyphens w:val="0"/>
              <w:spacing w:after="0" w:line="240" w:lineRule="auto"/>
              <w:ind w:left="34" w:hanging="34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Сформированность</w:t>
            </w:r>
            <w:proofErr w:type="spellEnd"/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ценности здорового и безопасного образа жизни; </w:t>
            </w:r>
            <w:proofErr w:type="spellStart"/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интериоризация</w:t>
            </w:r>
            <w:proofErr w:type="spellEnd"/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правил индивидуального и коллективного безопасного поведения в </w:t>
            </w:r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чрезвычайных ситуациях, угрожающих жизни и здоровью людей, правил поведения на транспорте и на дорогах.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>Сформированность</w:t>
            </w:r>
            <w:proofErr w:type="spellEnd"/>
            <w:r w:rsidRPr="003E710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ситуациях.</w:t>
            </w:r>
          </w:p>
        </w:tc>
      </w:tr>
      <w:tr w:rsidR="002E1952" w:rsidRPr="003E710D" w:rsidTr="002E1952">
        <w:trPr>
          <w:trHeight w:val="86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Отношения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tabs>
                <w:tab w:val="left" w:pos="1134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оперировать понятиями: равенство фигур, равные фигуры, равенство треугольников, параллельность прямых, перпендикулярность прямых, углы между прямыми, перпендикуляр, наклонная, проекция,</w:t>
            </w:r>
          </w:p>
          <w:p w:rsidR="002E1952" w:rsidRPr="003E710D" w:rsidRDefault="002E1952" w:rsidP="00EC61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находить значения длин линейных элементов фигур и их отношения, градусную меру углов от 0</w:t>
            </w: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0"/>
            </w: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 180</w:t>
            </w: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sym w:font="Symbol" w:char="F0B0"/>
            </w: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, применяя определения, свойства и признаки фигур и их элементов, отношения фигур (равенство)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1952" w:rsidRPr="003E710D" w:rsidRDefault="002E1952" w:rsidP="00EC61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использовать отношения для решения задач, возникающих в реальной жизни.</w:t>
            </w:r>
          </w:p>
          <w:p w:rsidR="002E1952" w:rsidRPr="003E710D" w:rsidRDefault="002E1952" w:rsidP="00EC61A1">
            <w:pPr>
              <w:spacing w:after="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 приобрести опыт выполнения проектов </w:t>
            </w:r>
          </w:p>
          <w:p w:rsidR="002E1952" w:rsidRPr="003E710D" w:rsidRDefault="002E1952" w:rsidP="00EC61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952" w:rsidRPr="003E710D" w:rsidRDefault="002E1952" w:rsidP="00EC61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952" w:rsidRPr="003E710D" w:rsidRDefault="002E1952" w:rsidP="00EC61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1952" w:rsidRPr="003E710D" w:rsidTr="002E1952">
        <w:trPr>
          <w:trHeight w:val="86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Измерения и вычисления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tabs>
                <w:tab w:val="left" w:pos="1134"/>
              </w:tabs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 оперировать представлениями о длине, </w:t>
            </w:r>
          </w:p>
          <w:p w:rsidR="002E1952" w:rsidRPr="003E710D" w:rsidRDefault="002E1952" w:rsidP="00EC61A1">
            <w:pPr>
              <w:tabs>
                <w:tab w:val="left" w:pos="1134"/>
              </w:tabs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 оперировать более широким количеством формул длины, </w:t>
            </w:r>
            <w:proofErr w:type="gramStart"/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площади,  вычислять</w:t>
            </w:r>
            <w:proofErr w:type="gramEnd"/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характеристики комбинаций фигур (окружностей и многоугольников) вычислять расстояния между фигурами, проводить вычисления на основе равновеликости и </w:t>
            </w:r>
            <w:proofErr w:type="spellStart"/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равносоставленности</w:t>
            </w:r>
            <w:proofErr w:type="spellEnd"/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2E1952" w:rsidRPr="003E710D" w:rsidRDefault="002E1952" w:rsidP="00EC61A1">
            <w:pPr>
              <w:tabs>
                <w:tab w:val="left" w:pos="1134"/>
              </w:tabs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 формулировать задачи на вычисление длин, и решать их. 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решать несложные задачи на построение, применяя основные алгоритмы построения с помощью циркуля и линейки;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</w:t>
            </w:r>
            <w:r w:rsidRPr="003E71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использовать свойства измерения длин, площадей и углов при решении задач на нахождение длины отрезка, длины окружности, длины дуги окружности, градусной меры угла.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Изображать геометрические фигуры по текстовому и символьному описанию;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свободно оперировать чертежными инструментами в несложных случаях, • выполнять построения треугольников, применять отдельные методы построений циркулем и линейкой и проводить простейшие исследования числа решений;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изображать типовые плоские фигуры с помощью простейших компьютерных инструментов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tabs>
                <w:tab w:val="left" w:pos="1134"/>
              </w:tabs>
              <w:spacing w:after="0"/>
              <w:ind w:left="3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• проводить вычисления на местности;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 применять формулы при вычислениях в смежных учебных предметах, в окружающей действительности;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 овладеть традиционной схемой</w:t>
            </w:r>
            <w:r w:rsidRPr="003E71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решения задач на построение с помощью циркуля и линейки:</w:t>
            </w: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E71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анализ, построение</w:t>
            </w: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E71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доказательство и исследование;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 решать практические задачи, связанные с нахождением геометрических величин (используя </w:t>
            </w: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 необходимости справочники и технические средства).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• выполнять простейшие построения на местности, необходимые в реальной жизни; </w:t>
            </w:r>
          </w:p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оценивать размеры реальных объектов окружающего мира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952" w:rsidRPr="003E710D" w:rsidRDefault="002E1952" w:rsidP="00EC61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952" w:rsidRPr="003E710D" w:rsidRDefault="002E1952" w:rsidP="00EC61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1952" w:rsidRPr="003E710D" w:rsidTr="002E1952">
        <w:trPr>
          <w:trHeight w:val="862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История математики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tabs>
                <w:tab w:val="left" w:pos="1134"/>
              </w:tabs>
              <w:spacing w:after="0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 описывать отдельные выдающиеся результаты, полученные в ходе развития математики как науки;</w:t>
            </w:r>
          </w:p>
          <w:p w:rsidR="002E1952" w:rsidRPr="003E710D" w:rsidRDefault="002E1952" w:rsidP="00EC61A1">
            <w:pPr>
              <w:tabs>
                <w:tab w:val="left" w:pos="1134"/>
              </w:tabs>
              <w:spacing w:after="0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 знать примеры математических открытий и их авторов, в связи с отечественной и всемирной историей.</w:t>
            </w:r>
          </w:p>
          <w:p w:rsidR="002E1952" w:rsidRPr="003E710D" w:rsidRDefault="002E1952" w:rsidP="00EC61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понимать роль математики в развитии России.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1952" w:rsidRPr="003E710D" w:rsidRDefault="002E1952" w:rsidP="00EC61A1">
            <w:pPr>
              <w:tabs>
                <w:tab w:val="left" w:pos="1134"/>
              </w:tabs>
              <w:spacing w:after="0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710D">
              <w:rPr>
                <w:rFonts w:ascii="Times New Roman" w:eastAsia="Times New Roman" w:hAnsi="Times New Roman" w:cs="Times New Roman"/>
                <w:sz w:val="24"/>
                <w:szCs w:val="24"/>
              </w:rPr>
              <w:t>• характеризовать вклад выдающихся математиков в развитие математики и иных научных областей;</w:t>
            </w:r>
          </w:p>
        </w:tc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952" w:rsidRPr="003E710D" w:rsidRDefault="002E1952" w:rsidP="00EC61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1952" w:rsidRPr="003E710D" w:rsidRDefault="002E1952" w:rsidP="00EC61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E1952" w:rsidRDefault="002E1952" w:rsidP="002E1952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1952" w:rsidRDefault="002E1952" w:rsidP="002E1952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1952" w:rsidRDefault="002E1952" w:rsidP="002E1952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263E8" w:rsidRPr="002E1952" w:rsidRDefault="00D263E8" w:rsidP="002E1952">
      <w:pPr>
        <w:suppressAutoHyphens w:val="0"/>
        <w:spacing w:after="16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263E8" w:rsidRPr="00DE1CB7" w:rsidRDefault="00D263E8" w:rsidP="00D263E8">
      <w:pPr>
        <w:ind w:left="1134" w:right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1CB7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D263E8" w:rsidRPr="00BA0A2B" w:rsidRDefault="00D263E8" w:rsidP="00D263E8">
      <w:pPr>
        <w:pStyle w:val="ListParagraph1"/>
        <w:numPr>
          <w:ilvl w:val="0"/>
          <w:numId w:val="1"/>
        </w:numPr>
        <w:ind w:left="1134" w:right="567"/>
        <w:rPr>
          <w:rFonts w:ascii="Times New Roman" w:hAnsi="Times New Roman" w:cs="Times New Roman"/>
          <w:b/>
          <w:bCs/>
          <w:sz w:val="24"/>
          <w:szCs w:val="24"/>
        </w:rPr>
      </w:pPr>
      <w:r w:rsidRPr="00BA0A2B">
        <w:rPr>
          <w:rFonts w:ascii="Times New Roman" w:hAnsi="Times New Roman" w:cs="Times New Roman"/>
          <w:b/>
          <w:bCs/>
          <w:sz w:val="24"/>
          <w:szCs w:val="24"/>
        </w:rPr>
        <w:t>Начал</w:t>
      </w:r>
      <w:r>
        <w:rPr>
          <w:rFonts w:ascii="Times New Roman" w:hAnsi="Times New Roman" w:cs="Times New Roman"/>
          <w:b/>
          <w:bCs/>
          <w:sz w:val="24"/>
          <w:szCs w:val="24"/>
        </w:rPr>
        <w:t>ьные геометрические сведения (12</w:t>
      </w:r>
      <w:r w:rsidRPr="00BA0A2B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263E8" w:rsidRPr="00BA0A2B" w:rsidRDefault="00D263E8" w:rsidP="00D263E8">
      <w:pPr>
        <w:pStyle w:val="ListParagraph1"/>
        <w:ind w:left="1134" w:right="567" w:firstLine="414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>Простейшие геометрические фигуры: прямая, точка, отрезок, луч, угол. Понятие равенства геометрических фигур. Сравнение отрезков и углов. Измерение отрезков, длина отрезка. Измерение углов, градусная мера угла. Смежные и вертикальные углы, их свойства. Перпендикулярные прямые.</w:t>
      </w:r>
    </w:p>
    <w:p w:rsidR="00D263E8" w:rsidRPr="00BA0A2B" w:rsidRDefault="00D263E8" w:rsidP="00D263E8">
      <w:pPr>
        <w:pStyle w:val="ListParagraph1"/>
        <w:ind w:left="1134" w:right="567" w:firstLine="425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>Основная цель – систематизировать знания учащихся о простейших геометрических фигурах и их свойствах; ввести понятие равенства фигур.</w:t>
      </w:r>
    </w:p>
    <w:p w:rsidR="00D263E8" w:rsidRPr="00BA0A2B" w:rsidRDefault="00D263E8" w:rsidP="00D263E8">
      <w:pPr>
        <w:pStyle w:val="ListParagraph1"/>
        <w:ind w:left="1134" w:right="567" w:firstLine="425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 xml:space="preserve">В данной теме вводятся </w:t>
      </w:r>
      <w:proofErr w:type="gramStart"/>
      <w:r w:rsidRPr="00BA0A2B">
        <w:rPr>
          <w:rFonts w:ascii="Times New Roman" w:hAnsi="Times New Roman" w:cs="Times New Roman"/>
          <w:sz w:val="24"/>
          <w:szCs w:val="24"/>
        </w:rPr>
        <w:t>основные геометрические понятия и свойства простейших геометрических фигур на основе наглядных представлений</w:t>
      </w:r>
      <w:proofErr w:type="gramEnd"/>
      <w:r w:rsidRPr="00BA0A2B">
        <w:rPr>
          <w:rFonts w:ascii="Times New Roman" w:hAnsi="Times New Roman" w:cs="Times New Roman"/>
          <w:sz w:val="24"/>
          <w:szCs w:val="24"/>
        </w:rPr>
        <w:t xml:space="preserve"> учащихся путем обобщения очевидных или известных из курса математики 1-6 классов геометрических фактов. Понятие аксиомы на начальном этапе обучения не вводится, и сами аксиомы не формулируются в явном виде. </w:t>
      </w:r>
      <w:proofErr w:type="gramStart"/>
      <w:r w:rsidRPr="00BA0A2B">
        <w:rPr>
          <w:rFonts w:ascii="Times New Roman" w:hAnsi="Times New Roman" w:cs="Times New Roman"/>
          <w:sz w:val="24"/>
          <w:szCs w:val="24"/>
        </w:rPr>
        <w:t>Необходимые  исходные</w:t>
      </w:r>
      <w:proofErr w:type="gramEnd"/>
      <w:r w:rsidRPr="00BA0A2B">
        <w:rPr>
          <w:rFonts w:ascii="Times New Roman" w:hAnsi="Times New Roman" w:cs="Times New Roman"/>
          <w:sz w:val="24"/>
          <w:szCs w:val="24"/>
        </w:rPr>
        <w:t xml:space="preserve"> положения, на основе которых изучаются свойства геометрических фигур, приводятся в описательной форме. Принципиальным моментом данной темы является введение понятия равенства геометрических фигур на </w:t>
      </w:r>
      <w:proofErr w:type="gramStart"/>
      <w:r w:rsidRPr="00BA0A2B">
        <w:rPr>
          <w:rFonts w:ascii="Times New Roman" w:hAnsi="Times New Roman" w:cs="Times New Roman"/>
          <w:sz w:val="24"/>
          <w:szCs w:val="24"/>
        </w:rPr>
        <w:t>основе  наглядного</w:t>
      </w:r>
      <w:proofErr w:type="gramEnd"/>
      <w:r w:rsidRPr="00BA0A2B">
        <w:rPr>
          <w:rFonts w:ascii="Times New Roman" w:hAnsi="Times New Roman" w:cs="Times New Roman"/>
          <w:sz w:val="24"/>
          <w:szCs w:val="24"/>
        </w:rPr>
        <w:t xml:space="preserve"> понятия наложения. Определенное внимание должно уделяться практическим приложениям геометрических понятий.</w:t>
      </w:r>
    </w:p>
    <w:p w:rsidR="00D263E8" w:rsidRPr="00BA0A2B" w:rsidRDefault="00D263E8" w:rsidP="00D263E8">
      <w:pPr>
        <w:pStyle w:val="ListParagraph1"/>
        <w:ind w:left="1134" w:right="567" w:hanging="425"/>
        <w:rPr>
          <w:rFonts w:ascii="Times New Roman" w:hAnsi="Times New Roman" w:cs="Times New Roman"/>
          <w:b/>
          <w:bCs/>
          <w:sz w:val="24"/>
          <w:szCs w:val="24"/>
        </w:rPr>
      </w:pPr>
      <w:r w:rsidRPr="00BA0A2B">
        <w:rPr>
          <w:rFonts w:ascii="Times New Roman" w:hAnsi="Times New Roman" w:cs="Times New Roman"/>
          <w:b/>
          <w:bCs/>
          <w:sz w:val="24"/>
          <w:szCs w:val="24"/>
        </w:rPr>
        <w:t>2. Треугольники (18 часов)</w:t>
      </w:r>
    </w:p>
    <w:p w:rsidR="00D263E8" w:rsidRPr="00BA0A2B" w:rsidRDefault="00D263E8" w:rsidP="00D263E8">
      <w:pPr>
        <w:pStyle w:val="ListParagraph1"/>
        <w:ind w:left="1134" w:right="567" w:firstLine="425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>Треугольник. Признаки равенства треугольников. Перпендикуляр к прямой. Медианы, биссектрисы и высоты треугольника. Равнобедренный треугольник и его свойства. Задачи на построение с помощью циркуля и линейки.</w:t>
      </w:r>
    </w:p>
    <w:p w:rsidR="00D263E8" w:rsidRPr="00BA0A2B" w:rsidRDefault="00D263E8" w:rsidP="00D263E8">
      <w:pPr>
        <w:pStyle w:val="ListParagraph1"/>
        <w:ind w:left="1134" w:right="567" w:firstLine="425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 xml:space="preserve">Основная цель — ввести понятие теоремы; выработать умение доказывать равенство треугольников с помощью изученных признаков; ввести новый класс задач — на построение с помощью циркуля и линейки. </w:t>
      </w:r>
    </w:p>
    <w:p w:rsidR="00D263E8" w:rsidRPr="00BA0A2B" w:rsidRDefault="00D263E8" w:rsidP="00D263E8">
      <w:pPr>
        <w:pStyle w:val="ListParagraph1"/>
        <w:ind w:left="1134" w:right="567" w:firstLine="425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 xml:space="preserve">Признаки равенства треугольников являются основным рабочим аппаратом всего курса геометрии. Доказательство большей части теорем курса и также решение многих задач приводится по следующей схеме: поиск равных треугольников — обоснование их равенства с помощью какого-то признака — следствия, вытекающие из равенства треугольников. Применение признаков равенства треугольников при решении задач дает возможность постепенно </w:t>
      </w:r>
      <w:r w:rsidRPr="00BA0A2B">
        <w:rPr>
          <w:rFonts w:ascii="Times New Roman" w:hAnsi="Times New Roman" w:cs="Times New Roman"/>
          <w:sz w:val="24"/>
          <w:szCs w:val="24"/>
        </w:rPr>
        <w:lastRenderedPageBreak/>
        <w:t>накапливать опыт проведения доказательных рассуждений. На начальном этапе изучения и применения признаков равенства треугольников целесообразно использовать задачи с готовыми чертежами.</w:t>
      </w:r>
    </w:p>
    <w:p w:rsidR="00D263E8" w:rsidRPr="00BA0A2B" w:rsidRDefault="00D263E8" w:rsidP="00D263E8">
      <w:pPr>
        <w:pStyle w:val="ListParagraph1"/>
        <w:ind w:left="1134" w:right="567" w:hanging="314"/>
        <w:rPr>
          <w:rFonts w:ascii="Times New Roman" w:hAnsi="Times New Roman" w:cs="Times New Roman"/>
          <w:b/>
          <w:bCs/>
          <w:sz w:val="24"/>
          <w:szCs w:val="24"/>
        </w:rPr>
      </w:pPr>
      <w:r w:rsidRPr="00BA0A2B">
        <w:rPr>
          <w:rFonts w:ascii="Times New Roman" w:hAnsi="Times New Roman" w:cs="Times New Roman"/>
          <w:b/>
          <w:bCs/>
          <w:sz w:val="24"/>
          <w:szCs w:val="24"/>
        </w:rPr>
        <w:t>3. Параллельные прямые (13 часов)</w:t>
      </w:r>
    </w:p>
    <w:p w:rsidR="00D263E8" w:rsidRPr="00BA0A2B" w:rsidRDefault="00D263E8" w:rsidP="00D263E8">
      <w:pPr>
        <w:pStyle w:val="ListParagraph1"/>
        <w:ind w:left="1134" w:right="567" w:firstLine="850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 xml:space="preserve">Признаки параллельности прямых. Аксиома параллельных прямых. Свойства параллельных прямых. </w:t>
      </w:r>
    </w:p>
    <w:p w:rsidR="00D263E8" w:rsidRPr="00BA0A2B" w:rsidRDefault="00D263E8" w:rsidP="00D263E8">
      <w:pPr>
        <w:pStyle w:val="ListParagraph1"/>
        <w:ind w:left="1134" w:right="567" w:firstLine="850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 xml:space="preserve">Основная цель — ввести одно из важнейших понятий — понятие параллельных прямых; дать первое представление об аксиомах и аксиоматическом методе в геометрии; ввести аксиому параллельных прямых. </w:t>
      </w:r>
    </w:p>
    <w:p w:rsidR="00D263E8" w:rsidRPr="00BA0A2B" w:rsidRDefault="00D263E8" w:rsidP="00D263E8">
      <w:pPr>
        <w:pStyle w:val="ListParagraph1"/>
        <w:ind w:left="1134" w:right="567" w:firstLine="850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>Признаки и свойства параллельных прямых, связанные с углами, образованными при пересечении двух прямых секущей (накрест лежащими, односторонними, соответственными), широко используются в дальнейшем при изучении четырехугольников, подобных треугольников, при решении задач, а также в курсе стереометрии.</w:t>
      </w:r>
    </w:p>
    <w:p w:rsidR="00D263E8" w:rsidRPr="00BA0A2B" w:rsidRDefault="00D263E8" w:rsidP="00D263E8">
      <w:pPr>
        <w:pStyle w:val="ListParagraph1"/>
        <w:ind w:left="1134" w:right="567" w:hanging="334"/>
        <w:rPr>
          <w:rFonts w:ascii="Times New Roman" w:hAnsi="Times New Roman" w:cs="Times New Roman"/>
          <w:b/>
          <w:bCs/>
          <w:sz w:val="24"/>
          <w:szCs w:val="24"/>
        </w:rPr>
      </w:pPr>
      <w:r w:rsidRPr="00BA0A2B">
        <w:rPr>
          <w:rFonts w:ascii="Times New Roman" w:hAnsi="Times New Roman" w:cs="Times New Roman"/>
          <w:b/>
          <w:bCs/>
          <w:sz w:val="24"/>
          <w:szCs w:val="24"/>
        </w:rPr>
        <w:t>4. Соотношения между сто</w:t>
      </w:r>
      <w:r>
        <w:rPr>
          <w:rFonts w:ascii="Times New Roman" w:hAnsi="Times New Roman" w:cs="Times New Roman"/>
          <w:b/>
          <w:bCs/>
          <w:sz w:val="24"/>
          <w:szCs w:val="24"/>
        </w:rPr>
        <w:t>ронами и углами треугольника (21</w:t>
      </w:r>
      <w:r w:rsidRPr="00BA0A2B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D263E8" w:rsidRPr="00BA0A2B" w:rsidRDefault="00D263E8" w:rsidP="00D263E8">
      <w:pPr>
        <w:pStyle w:val="ListParagraph1"/>
        <w:ind w:left="1134" w:right="567" w:firstLine="567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 xml:space="preserve">Сумма углов треугольника. Соотношение между сторонами и углами треугольника. Неравенство треугольника. Прямоугольные треугольники, их свойства и признаки равенства. Расстояние от точки до прямой. Расстояние между параллельными прямыми. Построение треугольника по трем элементам. </w:t>
      </w:r>
    </w:p>
    <w:p w:rsidR="00D263E8" w:rsidRPr="00BA0A2B" w:rsidRDefault="00D263E8" w:rsidP="00D263E8">
      <w:pPr>
        <w:pStyle w:val="ListParagraph1"/>
        <w:ind w:left="1134" w:right="567" w:firstLine="567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 xml:space="preserve">В данной теме доказывается одна из важнейших теорем геометрии — теорема о сумме углов треугольника. Она позволяет дать классификацию треугольников по </w:t>
      </w:r>
      <w:proofErr w:type="gramStart"/>
      <w:r w:rsidRPr="00BA0A2B">
        <w:rPr>
          <w:rFonts w:ascii="Times New Roman" w:hAnsi="Times New Roman" w:cs="Times New Roman"/>
          <w:sz w:val="24"/>
          <w:szCs w:val="24"/>
        </w:rPr>
        <w:t>углам(</w:t>
      </w:r>
      <w:proofErr w:type="gramEnd"/>
      <w:r w:rsidRPr="00BA0A2B">
        <w:rPr>
          <w:rFonts w:ascii="Times New Roman" w:hAnsi="Times New Roman" w:cs="Times New Roman"/>
          <w:sz w:val="24"/>
          <w:szCs w:val="24"/>
        </w:rPr>
        <w:t xml:space="preserve">остроугольный, прямоугольный, тупоугольный), а также установить некоторые свойства и признаки равенства прямоугольных треугольников. </w:t>
      </w:r>
    </w:p>
    <w:p w:rsidR="00D263E8" w:rsidRPr="00BA0A2B" w:rsidRDefault="00D263E8" w:rsidP="00D263E8">
      <w:pPr>
        <w:pStyle w:val="ListParagraph1"/>
        <w:ind w:left="1134" w:right="567" w:firstLine="567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 xml:space="preserve">Понятие расстояния между параллельными прямыми вводится на основе доказанной предварительно теоремы о том, что все точки каждой из двух параллельных прямых равноудалены от другой прямой. Это понятие играет важную роль, в частности используется в задачах на построение. </w:t>
      </w:r>
    </w:p>
    <w:p w:rsidR="00D263E8" w:rsidRPr="00BA0A2B" w:rsidRDefault="00D263E8" w:rsidP="00D263E8">
      <w:pPr>
        <w:pStyle w:val="ListParagraph1"/>
        <w:ind w:left="1134" w:right="567" w:firstLine="567"/>
        <w:rPr>
          <w:rFonts w:ascii="Times New Roman" w:hAnsi="Times New Roman" w:cs="Times New Roman"/>
          <w:sz w:val="24"/>
          <w:szCs w:val="24"/>
        </w:rPr>
      </w:pPr>
      <w:r w:rsidRPr="00BA0A2B">
        <w:rPr>
          <w:rFonts w:ascii="Times New Roman" w:hAnsi="Times New Roman" w:cs="Times New Roman"/>
          <w:sz w:val="24"/>
          <w:szCs w:val="24"/>
        </w:rPr>
        <w:t>При решении задач на построение в 7 классе следует ограничиться только выполнением и описанием построения искомой фигуры. В отдельных случаях можно провести устно анализ и доказательство, а элементы исследования должны присутствовать лишь тогда, когда это оговорено условием задачи.</w:t>
      </w:r>
    </w:p>
    <w:p w:rsidR="00D263E8" w:rsidRDefault="00D263E8" w:rsidP="00D263E8">
      <w:pPr>
        <w:pStyle w:val="ListParagraph1"/>
        <w:ind w:left="1134" w:right="567" w:hanging="304"/>
        <w:rPr>
          <w:rFonts w:ascii="Times New Roman" w:hAnsi="Times New Roman" w:cs="Times New Roman"/>
          <w:b/>
          <w:bCs/>
          <w:sz w:val="24"/>
          <w:szCs w:val="24"/>
        </w:rPr>
      </w:pPr>
      <w:r w:rsidRPr="00BA0A2B">
        <w:rPr>
          <w:rFonts w:ascii="Times New Roman" w:hAnsi="Times New Roman" w:cs="Times New Roman"/>
          <w:b/>
          <w:bCs/>
          <w:sz w:val="24"/>
          <w:szCs w:val="24"/>
        </w:rPr>
        <w:t>5. Повторение. Решение задач</w:t>
      </w:r>
      <w:r w:rsidRPr="00BA0A2B">
        <w:rPr>
          <w:rFonts w:ascii="Times New Roman" w:hAnsi="Times New Roman" w:cs="Times New Roman"/>
          <w:sz w:val="24"/>
          <w:szCs w:val="24"/>
        </w:rPr>
        <w:t xml:space="preserve"> </w:t>
      </w:r>
      <w:r w:rsidRPr="00904CC7">
        <w:rPr>
          <w:rFonts w:ascii="Times New Roman" w:hAnsi="Times New Roman" w:cs="Times New Roman"/>
          <w:b/>
          <w:bCs/>
          <w:sz w:val="24"/>
          <w:szCs w:val="24"/>
        </w:rPr>
        <w:t>(6 часов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D263E8" w:rsidRDefault="00D263E8" w:rsidP="002E1952">
      <w:pPr>
        <w:pStyle w:val="ListParagraph1"/>
        <w:rPr>
          <w:rFonts w:ascii="Times New Roman" w:hAnsi="Times New Roman" w:cs="Times New Roman"/>
          <w:b/>
          <w:bCs/>
          <w:sz w:val="44"/>
          <w:szCs w:val="24"/>
        </w:rPr>
      </w:pPr>
    </w:p>
    <w:p w:rsidR="002E1952" w:rsidRDefault="002E1952" w:rsidP="002E1952">
      <w:pPr>
        <w:pStyle w:val="ListParagraph1"/>
        <w:rPr>
          <w:rFonts w:ascii="Times New Roman" w:hAnsi="Times New Roman" w:cs="Times New Roman"/>
          <w:b/>
          <w:bCs/>
          <w:sz w:val="44"/>
          <w:szCs w:val="24"/>
        </w:rPr>
      </w:pPr>
    </w:p>
    <w:p w:rsidR="00167709" w:rsidRDefault="00167709" w:rsidP="00D263E8">
      <w:pPr>
        <w:rPr>
          <w:rFonts w:cs="Times New Roman"/>
        </w:rPr>
      </w:pPr>
    </w:p>
    <w:p w:rsidR="00C4153B" w:rsidRDefault="00D263E8" w:rsidP="00D263E8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69ED">
        <w:rPr>
          <w:rFonts w:ascii="Times New Roman" w:hAnsi="Times New Roman" w:cs="Times New Roman"/>
          <w:b/>
          <w:bCs/>
          <w:sz w:val="28"/>
          <w:szCs w:val="28"/>
        </w:rPr>
        <w:t xml:space="preserve">Календарно-тематическое планирование </w:t>
      </w:r>
    </w:p>
    <w:p w:rsidR="00D263E8" w:rsidRPr="00C4153B" w:rsidRDefault="00C4153B" w:rsidP="00C4153B">
      <w:pPr>
        <w:jc w:val="center"/>
        <w:rPr>
          <w:rFonts w:ascii="Times New Roman" w:hAnsi="Times New Roman" w:cs="Times New Roman"/>
          <w:sz w:val="24"/>
          <w:szCs w:val="24"/>
        </w:rPr>
      </w:pPr>
      <w:r w:rsidRPr="00C4153B">
        <w:rPr>
          <w:rFonts w:ascii="Times New Roman" w:hAnsi="Times New Roman" w:cs="Times New Roman"/>
          <w:sz w:val="24"/>
          <w:szCs w:val="24"/>
        </w:rPr>
        <w:t xml:space="preserve">Геометрия. 7-9 классы: учеб. для </w:t>
      </w:r>
      <w:proofErr w:type="spellStart"/>
      <w:r w:rsidRPr="00C4153B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C4153B">
        <w:rPr>
          <w:rFonts w:ascii="Times New Roman" w:hAnsi="Times New Roman" w:cs="Times New Roman"/>
          <w:sz w:val="24"/>
          <w:szCs w:val="24"/>
        </w:rPr>
        <w:t xml:space="preserve">. организаций / </w:t>
      </w:r>
      <w:proofErr w:type="spellStart"/>
      <w:r w:rsidRPr="00C4153B">
        <w:rPr>
          <w:rFonts w:ascii="Times New Roman" w:hAnsi="Times New Roman" w:cs="Times New Roman"/>
          <w:sz w:val="24"/>
          <w:szCs w:val="24"/>
        </w:rPr>
        <w:t>Л.С.Атанасян</w:t>
      </w:r>
      <w:proofErr w:type="spellEnd"/>
      <w:r w:rsidRPr="00C415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4153B">
        <w:rPr>
          <w:rFonts w:ascii="Times New Roman" w:hAnsi="Times New Roman" w:cs="Times New Roman"/>
          <w:sz w:val="24"/>
          <w:szCs w:val="24"/>
        </w:rPr>
        <w:t>В.Ф.Бутузов</w:t>
      </w:r>
      <w:proofErr w:type="spellEnd"/>
      <w:r w:rsidRPr="00C415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C4153B">
        <w:rPr>
          <w:rFonts w:ascii="Times New Roman" w:hAnsi="Times New Roman" w:cs="Times New Roman"/>
          <w:sz w:val="24"/>
          <w:szCs w:val="24"/>
        </w:rPr>
        <w:t>С.Б.Кадомцев</w:t>
      </w:r>
      <w:proofErr w:type="spellEnd"/>
      <w:r w:rsidRPr="00C4153B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C4153B">
        <w:rPr>
          <w:rFonts w:ascii="Times New Roman" w:hAnsi="Times New Roman" w:cs="Times New Roman"/>
          <w:sz w:val="24"/>
          <w:szCs w:val="24"/>
        </w:rPr>
        <w:t xml:space="preserve"> М.: Просвещение, 2017 </w:t>
      </w:r>
    </w:p>
    <w:tbl>
      <w:tblPr>
        <w:tblpPr w:leftFromText="180" w:rightFromText="180" w:vertAnchor="text" w:horzAnchor="margin" w:tblpXSpec="center" w:tblpY="455"/>
        <w:tblW w:w="13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46"/>
        <w:gridCol w:w="4961"/>
        <w:gridCol w:w="774"/>
        <w:gridCol w:w="1494"/>
        <w:gridCol w:w="1559"/>
        <w:gridCol w:w="3828"/>
      </w:tblGrid>
      <w:tr w:rsidR="00D263E8" w:rsidRPr="00D263E8" w:rsidTr="009E27BA">
        <w:trPr>
          <w:trHeight w:val="276"/>
        </w:trPr>
        <w:tc>
          <w:tcPr>
            <w:tcW w:w="846" w:type="dxa"/>
            <w:vMerge w:val="restart"/>
            <w:textDirection w:val="btLr"/>
            <w:vAlign w:val="center"/>
          </w:tcPr>
          <w:p w:rsidR="00D263E8" w:rsidRPr="00D263E8" w:rsidRDefault="00D263E8" w:rsidP="00D263E8">
            <w:pPr>
              <w:pStyle w:val="af8"/>
              <w:ind w:left="113" w:right="113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263E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№раздела /</w:t>
            </w:r>
          </w:p>
          <w:p w:rsidR="00D263E8" w:rsidRPr="00D263E8" w:rsidRDefault="00D263E8" w:rsidP="00D263E8">
            <w:pPr>
              <w:pStyle w:val="af8"/>
              <w:ind w:left="113" w:right="113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263E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урока </w:t>
            </w:r>
          </w:p>
        </w:tc>
        <w:tc>
          <w:tcPr>
            <w:tcW w:w="4961" w:type="dxa"/>
            <w:vMerge w:val="restart"/>
          </w:tcPr>
          <w:p w:rsidR="00D263E8" w:rsidRPr="00D263E8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D263E8" w:rsidRPr="00D263E8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63E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774" w:type="dxa"/>
            <w:vMerge w:val="restart"/>
          </w:tcPr>
          <w:p w:rsidR="00D263E8" w:rsidRPr="00D263E8" w:rsidRDefault="00D263E8" w:rsidP="00D263E8">
            <w:pPr>
              <w:pStyle w:val="af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263E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053" w:type="dxa"/>
            <w:gridSpan w:val="2"/>
            <w:vMerge w:val="restart"/>
            <w:vAlign w:val="center"/>
          </w:tcPr>
          <w:p w:rsidR="00D263E8" w:rsidRPr="00D263E8" w:rsidRDefault="00D263E8" w:rsidP="00D263E8">
            <w:pPr>
              <w:pStyle w:val="af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263E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D263E8" w:rsidRPr="00D263E8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63E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урока</w:t>
            </w:r>
          </w:p>
        </w:tc>
        <w:tc>
          <w:tcPr>
            <w:tcW w:w="3828" w:type="dxa"/>
            <w:vMerge w:val="restart"/>
            <w:vAlign w:val="center"/>
          </w:tcPr>
          <w:p w:rsidR="00D263E8" w:rsidRPr="00D263E8" w:rsidRDefault="00D263E8" w:rsidP="00D263E8">
            <w:pPr>
              <w:pStyle w:val="af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63E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Виды деятельности</w:t>
            </w:r>
          </w:p>
        </w:tc>
      </w:tr>
      <w:tr w:rsidR="00D263E8" w:rsidRPr="00D263E8" w:rsidTr="009E27BA">
        <w:trPr>
          <w:trHeight w:val="645"/>
        </w:trPr>
        <w:tc>
          <w:tcPr>
            <w:tcW w:w="846" w:type="dxa"/>
            <w:vMerge/>
          </w:tcPr>
          <w:p w:rsidR="00D263E8" w:rsidRPr="00D263E8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D263E8" w:rsidRPr="00D263E8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vMerge/>
          </w:tcPr>
          <w:p w:rsidR="00D263E8" w:rsidRPr="00D263E8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53" w:type="dxa"/>
            <w:gridSpan w:val="2"/>
            <w:vMerge/>
          </w:tcPr>
          <w:p w:rsidR="00D263E8" w:rsidRPr="00D263E8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D263E8" w:rsidRPr="00D263E8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63E8" w:rsidRPr="00E460BF" w:rsidTr="009E27BA">
        <w:trPr>
          <w:trHeight w:val="320"/>
        </w:trPr>
        <w:tc>
          <w:tcPr>
            <w:tcW w:w="846" w:type="dxa"/>
            <w:vMerge/>
          </w:tcPr>
          <w:p w:rsidR="00D263E8" w:rsidRPr="000A7DE3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D263E8" w:rsidRPr="000A7DE3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4" w:type="dxa"/>
            <w:vMerge/>
          </w:tcPr>
          <w:p w:rsidR="00D263E8" w:rsidRPr="000A7DE3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</w:tcPr>
          <w:p w:rsidR="00D263E8" w:rsidRPr="000A7DE3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7DE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559" w:type="dxa"/>
          </w:tcPr>
          <w:p w:rsidR="00D263E8" w:rsidRPr="000A7DE3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7DE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3828" w:type="dxa"/>
            <w:vMerge/>
          </w:tcPr>
          <w:p w:rsidR="00D263E8" w:rsidRPr="000A7DE3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63E8" w:rsidRPr="00E460BF" w:rsidTr="009E27BA">
        <w:trPr>
          <w:trHeight w:val="216"/>
        </w:trPr>
        <w:tc>
          <w:tcPr>
            <w:tcW w:w="846" w:type="dxa"/>
          </w:tcPr>
          <w:p w:rsidR="00D263E8" w:rsidRPr="00C4153B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</w:tcPr>
          <w:p w:rsidR="00D263E8" w:rsidRPr="00C469ED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4" w:type="dxa"/>
          </w:tcPr>
          <w:p w:rsidR="00D263E8" w:rsidRPr="00C469ED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4" w:type="dxa"/>
          </w:tcPr>
          <w:p w:rsidR="00D263E8" w:rsidRPr="00C469ED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D263E8" w:rsidRPr="00C469ED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:rsidR="00D263E8" w:rsidRPr="00C469ED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63E8" w:rsidRPr="00E460BF" w:rsidTr="009E27BA">
        <w:trPr>
          <w:trHeight w:val="281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:rsidR="00D263E8" w:rsidRPr="000A7DE3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A7D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«Начальные геометрические сведения»</w:t>
            </w:r>
          </w:p>
        </w:tc>
        <w:tc>
          <w:tcPr>
            <w:tcW w:w="774" w:type="dxa"/>
          </w:tcPr>
          <w:p w:rsidR="00D263E8" w:rsidRPr="000A7DE3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7DE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94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263E8" w:rsidRPr="00E460BF" w:rsidTr="009E27BA">
        <w:trPr>
          <w:trHeight w:val="295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4961" w:type="dxa"/>
          </w:tcPr>
          <w:p w:rsidR="00D263E8" w:rsidRPr="00D263E8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Прямая и отрезок 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E460BF" w:rsidRDefault="007314C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132F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  <w:tc>
          <w:tcPr>
            <w:tcW w:w="1559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D263E8" w:rsidRPr="00E05B5B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работа с текстом</w:t>
            </w:r>
          </w:p>
        </w:tc>
      </w:tr>
      <w:tr w:rsidR="00D263E8" w:rsidRPr="00E460BF" w:rsidTr="009E27BA">
        <w:trPr>
          <w:trHeight w:val="261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4961" w:type="dxa"/>
          </w:tcPr>
          <w:p w:rsidR="00D263E8" w:rsidRPr="00B063BB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Луч и угол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E460BF" w:rsidRDefault="007314C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132F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  <w:tc>
          <w:tcPr>
            <w:tcW w:w="1559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D263E8" w:rsidRPr="00E05B5B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фронтальная работа</w:t>
            </w:r>
          </w:p>
        </w:tc>
      </w:tr>
      <w:tr w:rsidR="00D263E8" w:rsidRPr="00E460BF" w:rsidTr="009E27BA">
        <w:trPr>
          <w:trHeight w:val="314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4961" w:type="dxa"/>
          </w:tcPr>
          <w:p w:rsidR="00D263E8" w:rsidRPr="00B063BB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Сравнение отрезков и углов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E460BF" w:rsidRDefault="0003435F" w:rsidP="007314C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7314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32F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  <w:tc>
          <w:tcPr>
            <w:tcW w:w="1559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D263E8" w:rsidRPr="00E05B5B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работа в парах</w:t>
            </w:r>
          </w:p>
        </w:tc>
      </w:tr>
      <w:tr w:rsidR="00D263E8" w:rsidRPr="00E460BF" w:rsidTr="009E27BA">
        <w:trPr>
          <w:trHeight w:val="185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961" w:type="dxa"/>
          </w:tcPr>
          <w:p w:rsidR="00D263E8" w:rsidRPr="00B063BB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Измерение отрезков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E460BF" w:rsidRDefault="00BA0E1F" w:rsidP="0003435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7314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  <w:tc>
          <w:tcPr>
            <w:tcW w:w="1559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D263E8" w:rsidRPr="00E05B5B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  <w:tr w:rsidR="00D263E8" w:rsidRPr="00E460BF" w:rsidTr="009E27BA">
        <w:trPr>
          <w:trHeight w:val="431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4961" w:type="dxa"/>
          </w:tcPr>
          <w:p w:rsidR="00D263E8" w:rsidRPr="00B063BB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E460BF" w:rsidRDefault="007314C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  <w:r w:rsidR="00BA0E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  <w:tc>
          <w:tcPr>
            <w:tcW w:w="1559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D263E8" w:rsidRPr="00E05B5B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математический диктант</w:t>
            </w:r>
          </w:p>
        </w:tc>
      </w:tr>
      <w:tr w:rsidR="00D263E8" w:rsidRPr="00E460BF" w:rsidTr="009E27BA">
        <w:trPr>
          <w:trHeight w:val="311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4961" w:type="dxa"/>
          </w:tcPr>
          <w:p w:rsidR="00D263E8" w:rsidRPr="00B063BB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Измерение углов, 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E460BF" w:rsidRDefault="007314C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  <w:r w:rsidR="00BA0E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  <w:tc>
          <w:tcPr>
            <w:tcW w:w="1559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D263E8" w:rsidRPr="00E05B5B" w:rsidRDefault="00E73A49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  <w:tr w:rsidR="00D263E8" w:rsidRPr="00E460BF" w:rsidTr="009E27BA">
        <w:trPr>
          <w:trHeight w:val="170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4961" w:type="dxa"/>
          </w:tcPr>
          <w:p w:rsidR="00D263E8" w:rsidRPr="00B063BB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E460BF" w:rsidRDefault="007314C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  <w:r w:rsidR="00BA0E1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.09</w:t>
            </w:r>
          </w:p>
        </w:tc>
        <w:tc>
          <w:tcPr>
            <w:tcW w:w="1559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D263E8" w:rsidRPr="00E05B5B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взаимопроверка</w:t>
            </w:r>
          </w:p>
        </w:tc>
      </w:tr>
      <w:tr w:rsidR="00D263E8" w:rsidRPr="00E460BF" w:rsidTr="009E27BA">
        <w:trPr>
          <w:trHeight w:val="235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4961" w:type="dxa"/>
          </w:tcPr>
          <w:p w:rsidR="00D263E8" w:rsidRPr="00B063BB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Смежные и вертикальные углы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5B6AD2" w:rsidRDefault="007314C8" w:rsidP="007314C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28.</w:t>
            </w:r>
            <w:r w:rsidR="0003435F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9</w:t>
            </w:r>
          </w:p>
        </w:tc>
        <w:tc>
          <w:tcPr>
            <w:tcW w:w="1559" w:type="dxa"/>
          </w:tcPr>
          <w:p w:rsidR="00D263E8" w:rsidRPr="005B6AD2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8" w:type="dxa"/>
          </w:tcPr>
          <w:p w:rsidR="00D263E8" w:rsidRPr="00E05B5B" w:rsidRDefault="00E73A49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  <w:tr w:rsidR="00D263E8" w:rsidRPr="00E460BF" w:rsidTr="009E27BA">
        <w:trPr>
          <w:trHeight w:val="98"/>
        </w:trPr>
        <w:tc>
          <w:tcPr>
            <w:tcW w:w="846" w:type="dxa"/>
          </w:tcPr>
          <w:p w:rsidR="00D263E8" w:rsidRPr="00842B9D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4961" w:type="dxa"/>
          </w:tcPr>
          <w:p w:rsidR="00D263E8" w:rsidRPr="00B063BB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Перпендикулярные прямые</w:t>
            </w:r>
          </w:p>
        </w:tc>
        <w:tc>
          <w:tcPr>
            <w:tcW w:w="774" w:type="dxa"/>
          </w:tcPr>
          <w:p w:rsidR="00D263E8" w:rsidRPr="00C97ED4" w:rsidRDefault="00260E74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5B6AD2" w:rsidRDefault="007314C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2</w:t>
            </w:r>
            <w:r w:rsidR="0003435F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.10</w:t>
            </w:r>
          </w:p>
        </w:tc>
        <w:tc>
          <w:tcPr>
            <w:tcW w:w="1559" w:type="dxa"/>
          </w:tcPr>
          <w:p w:rsidR="00D263E8" w:rsidRPr="005B6AD2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8" w:type="dxa"/>
          </w:tcPr>
          <w:p w:rsidR="00D263E8" w:rsidRPr="00E05B5B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  <w:tr w:rsidR="002E1952" w:rsidRPr="00E460BF" w:rsidTr="009E27BA">
        <w:trPr>
          <w:trHeight w:val="98"/>
        </w:trPr>
        <w:tc>
          <w:tcPr>
            <w:tcW w:w="846" w:type="dxa"/>
          </w:tcPr>
          <w:p w:rsidR="002E1952" w:rsidRDefault="002E1952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4961" w:type="dxa"/>
          </w:tcPr>
          <w:p w:rsidR="002E1952" w:rsidRPr="00B063BB" w:rsidRDefault="00260E74" w:rsidP="00D263E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Перпендикулярные прямые</w:t>
            </w:r>
          </w:p>
        </w:tc>
        <w:tc>
          <w:tcPr>
            <w:tcW w:w="774" w:type="dxa"/>
          </w:tcPr>
          <w:p w:rsidR="002E1952" w:rsidRDefault="00260E74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E1952" w:rsidRDefault="007314C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5</w:t>
            </w:r>
            <w:r w:rsidR="00BC34A5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.10</w:t>
            </w:r>
          </w:p>
        </w:tc>
        <w:tc>
          <w:tcPr>
            <w:tcW w:w="1559" w:type="dxa"/>
          </w:tcPr>
          <w:p w:rsidR="002E1952" w:rsidRPr="005B6AD2" w:rsidRDefault="002E1952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8" w:type="dxa"/>
          </w:tcPr>
          <w:p w:rsidR="002E1952" w:rsidRPr="00E05B5B" w:rsidRDefault="00E73A49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  <w:tr w:rsidR="00D263E8" w:rsidRPr="00E460BF" w:rsidTr="009E27BA">
        <w:trPr>
          <w:trHeight w:val="601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4961" w:type="dxa"/>
          </w:tcPr>
          <w:p w:rsidR="00D263E8" w:rsidRPr="00B063BB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gramStart"/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Подготовка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контрольной работе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60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5B6AD2" w:rsidRDefault="007314C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9</w:t>
            </w:r>
            <w:r w:rsidR="00BC34A5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.10</w:t>
            </w:r>
          </w:p>
        </w:tc>
        <w:tc>
          <w:tcPr>
            <w:tcW w:w="1559" w:type="dxa"/>
          </w:tcPr>
          <w:p w:rsidR="00D263E8" w:rsidRPr="005B6AD2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8" w:type="dxa"/>
          </w:tcPr>
          <w:p w:rsidR="00D263E8" w:rsidRPr="00E05B5B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работа в парах</w:t>
            </w:r>
          </w:p>
        </w:tc>
      </w:tr>
      <w:tr w:rsidR="00D263E8" w:rsidRPr="00E460BF" w:rsidTr="009E27BA">
        <w:trPr>
          <w:trHeight w:val="254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961" w:type="dxa"/>
          </w:tcPr>
          <w:p w:rsidR="00D263E8" w:rsidRPr="00385B71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85B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Контрольная работа № 1 «Начальные геометрические сведения»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5B6AD2" w:rsidRDefault="0003435F" w:rsidP="007314C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1</w:t>
            </w:r>
            <w:r w:rsidR="007314C8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2</w:t>
            </w:r>
            <w:r w:rsidR="00BC34A5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.10</w:t>
            </w:r>
          </w:p>
        </w:tc>
        <w:tc>
          <w:tcPr>
            <w:tcW w:w="1559" w:type="dxa"/>
          </w:tcPr>
          <w:p w:rsidR="00D263E8" w:rsidRPr="005B6AD2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8" w:type="dxa"/>
          </w:tcPr>
          <w:p w:rsidR="00D263E8" w:rsidRPr="00E05B5B" w:rsidRDefault="00E73A49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Написание контрольной работы</w:t>
            </w:r>
          </w:p>
        </w:tc>
      </w:tr>
      <w:tr w:rsidR="00D263E8" w:rsidRPr="00E460BF" w:rsidTr="009E27BA">
        <w:trPr>
          <w:trHeight w:val="513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:rsidR="00D263E8" w:rsidRPr="00FB4CE6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4C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«Треугольники»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E13E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94" w:type="dxa"/>
          </w:tcPr>
          <w:p w:rsidR="00D263E8" w:rsidRPr="005B6AD2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D263E8" w:rsidRPr="005B6AD2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8" w:type="dxa"/>
          </w:tcPr>
          <w:p w:rsidR="00D263E8" w:rsidRPr="00260E74" w:rsidRDefault="00260E74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Составление опорного конспекта</w:t>
            </w:r>
          </w:p>
        </w:tc>
      </w:tr>
      <w:tr w:rsidR="00D263E8" w:rsidRPr="00E460BF" w:rsidTr="009E27BA">
        <w:trPr>
          <w:trHeight w:val="299"/>
        </w:trPr>
        <w:tc>
          <w:tcPr>
            <w:tcW w:w="846" w:type="dxa"/>
          </w:tcPr>
          <w:p w:rsidR="00D263E8" w:rsidRPr="00E460BF" w:rsidRDefault="00D263E8" w:rsidP="00D263E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961" w:type="dxa"/>
          </w:tcPr>
          <w:p w:rsidR="00D263E8" w:rsidRPr="00B063BB" w:rsidRDefault="00D263E8" w:rsidP="00D263E8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Треугольник. </w:t>
            </w: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Первый признак равенства треугольников</w:t>
            </w:r>
          </w:p>
        </w:tc>
        <w:tc>
          <w:tcPr>
            <w:tcW w:w="774" w:type="dxa"/>
          </w:tcPr>
          <w:p w:rsidR="00D263E8" w:rsidRPr="00E460BF" w:rsidRDefault="00D263E8" w:rsidP="00D263E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D263E8" w:rsidRPr="005B6AD2" w:rsidRDefault="007314C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16</w:t>
            </w:r>
            <w:r w:rsidR="00BC34A5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.10</w:t>
            </w:r>
          </w:p>
        </w:tc>
        <w:tc>
          <w:tcPr>
            <w:tcW w:w="1559" w:type="dxa"/>
          </w:tcPr>
          <w:p w:rsidR="00D263E8" w:rsidRPr="005B6AD2" w:rsidRDefault="00D263E8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8" w:type="dxa"/>
          </w:tcPr>
          <w:p w:rsidR="00D263E8" w:rsidRPr="00260E74" w:rsidRDefault="00260E74" w:rsidP="00D263E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Учебная практическая работа в парах</w:t>
            </w:r>
          </w:p>
        </w:tc>
      </w:tr>
      <w:tr w:rsidR="00260E74" w:rsidRPr="00E460BF" w:rsidTr="009E27BA">
        <w:trPr>
          <w:trHeight w:val="160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14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готовым чертежам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5B6AD2" w:rsidRDefault="007314C8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19</w:t>
            </w:r>
            <w:r w:rsidR="00BC34A5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.10</w:t>
            </w:r>
          </w:p>
        </w:tc>
        <w:tc>
          <w:tcPr>
            <w:tcW w:w="1559" w:type="dxa"/>
          </w:tcPr>
          <w:p w:rsidR="00260E74" w:rsidRPr="005B6AD2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212"/>
        </w:trPr>
        <w:tc>
          <w:tcPr>
            <w:tcW w:w="846" w:type="dxa"/>
          </w:tcPr>
          <w:p w:rsidR="00260E74" w:rsidRPr="00842B9D" w:rsidRDefault="00260E74" w:rsidP="00260E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5B6AD2" w:rsidRDefault="007314C8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23</w:t>
            </w:r>
            <w:r w:rsidR="00BC34A5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.10</w:t>
            </w:r>
          </w:p>
        </w:tc>
        <w:tc>
          <w:tcPr>
            <w:tcW w:w="1559" w:type="dxa"/>
          </w:tcPr>
          <w:p w:rsidR="00260E74" w:rsidRPr="005B6AD2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Составление опорного конспекта</w:t>
            </w:r>
          </w:p>
        </w:tc>
      </w:tr>
      <w:tr w:rsidR="00260E74" w:rsidRPr="00E460BF" w:rsidTr="009E27BA">
        <w:trPr>
          <w:trHeight w:val="494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961" w:type="dxa"/>
          </w:tcPr>
          <w:p w:rsidR="00260E74" w:rsidRPr="007314C8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14C8">
              <w:rPr>
                <w:rFonts w:ascii="Times New Roman" w:hAnsi="Times New Roman" w:cs="Times New Roman"/>
                <w:sz w:val="24"/>
                <w:szCs w:val="24"/>
              </w:rPr>
              <w:t xml:space="preserve">Перпендикуляр к прямой.  Медианы, биссектрисы и высоты треугольника    </w:t>
            </w:r>
          </w:p>
        </w:tc>
        <w:tc>
          <w:tcPr>
            <w:tcW w:w="774" w:type="dxa"/>
          </w:tcPr>
          <w:p w:rsidR="00260E74" w:rsidRPr="007314C8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14C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7314C8" w:rsidRDefault="007314C8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7314C8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26</w:t>
            </w:r>
            <w:r w:rsidR="00BC34A5" w:rsidRPr="007314C8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.10</w:t>
            </w:r>
          </w:p>
        </w:tc>
        <w:tc>
          <w:tcPr>
            <w:tcW w:w="1559" w:type="dxa"/>
          </w:tcPr>
          <w:p w:rsidR="00260E74" w:rsidRPr="007314C8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7314C8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7314C8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Учебная практическая работа в парах</w:t>
            </w:r>
          </w:p>
        </w:tc>
      </w:tr>
      <w:tr w:rsidR="00260E74" w:rsidRPr="00E460BF" w:rsidTr="009E27BA">
        <w:trPr>
          <w:trHeight w:val="346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Перпендикуляр к прямой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5B6AD2" w:rsidRDefault="007314C8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30</w:t>
            </w:r>
            <w:r w:rsidR="00BC34A5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.10</w:t>
            </w:r>
          </w:p>
        </w:tc>
        <w:tc>
          <w:tcPr>
            <w:tcW w:w="1559" w:type="dxa"/>
          </w:tcPr>
          <w:p w:rsidR="00260E74" w:rsidRPr="005B6AD2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bookmarkStart w:id="0" w:name="_GoBack"/>
            <w:bookmarkEnd w:id="0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356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 равнобедренного треугольника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Учебная практическая работа в парах</w:t>
            </w:r>
          </w:p>
        </w:tc>
      </w:tr>
      <w:tr w:rsidR="00260E74" w:rsidRPr="00E460BF" w:rsidTr="009E27BA">
        <w:trPr>
          <w:trHeight w:val="395"/>
        </w:trPr>
        <w:tc>
          <w:tcPr>
            <w:tcW w:w="846" w:type="dxa"/>
          </w:tcPr>
          <w:p w:rsidR="00260E74" w:rsidRPr="00842B9D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19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317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4961" w:type="dxa"/>
          </w:tcPr>
          <w:p w:rsidR="00260E74" w:rsidRPr="000A7DE3" w:rsidRDefault="00260E74" w:rsidP="00260E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Второй  признак</w:t>
            </w:r>
            <w:proofErr w:type="gramEnd"/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 равенства треугольников</w:t>
            </w:r>
          </w:p>
        </w:tc>
        <w:tc>
          <w:tcPr>
            <w:tcW w:w="774" w:type="dxa"/>
          </w:tcPr>
          <w:p w:rsidR="00260E74" w:rsidRPr="00281F88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Учебная практическая работа в парах</w:t>
            </w:r>
          </w:p>
        </w:tc>
      </w:tr>
      <w:tr w:rsidR="00260E74" w:rsidRPr="00E460BF" w:rsidTr="009E27BA">
        <w:trPr>
          <w:trHeight w:val="317"/>
        </w:trPr>
        <w:tc>
          <w:tcPr>
            <w:tcW w:w="846" w:type="dxa"/>
          </w:tcPr>
          <w:p w:rsidR="00260E74" w:rsidRPr="00842B9D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Второй  признак</w:t>
            </w:r>
            <w:proofErr w:type="gramEnd"/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 равенства треугольников</w:t>
            </w:r>
          </w:p>
        </w:tc>
        <w:tc>
          <w:tcPr>
            <w:tcW w:w="774" w:type="dxa"/>
          </w:tcPr>
          <w:p w:rsidR="00260E74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17.11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317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Второй  признак</w:t>
            </w:r>
            <w:proofErr w:type="gramEnd"/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 равенства треугольников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Составление опорного конспекта</w:t>
            </w:r>
          </w:p>
        </w:tc>
      </w:tr>
      <w:tr w:rsidR="00260E74" w:rsidRPr="00E460BF" w:rsidTr="009E27BA">
        <w:trPr>
          <w:trHeight w:val="520"/>
        </w:trPr>
        <w:tc>
          <w:tcPr>
            <w:tcW w:w="846" w:type="dxa"/>
          </w:tcPr>
          <w:p w:rsidR="00260E74" w:rsidRPr="001E3075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Третий признак равенства треугольников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24.11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Работа с учебником</w:t>
            </w:r>
          </w:p>
        </w:tc>
      </w:tr>
      <w:tr w:rsidR="00260E74" w:rsidRPr="00E460BF" w:rsidTr="009E27BA">
        <w:trPr>
          <w:trHeight w:val="592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сам. работа </w:t>
            </w:r>
          </w:p>
        </w:tc>
      </w:tr>
      <w:tr w:rsidR="00260E74" w:rsidRPr="00E460BF" w:rsidTr="009E27BA">
        <w:trPr>
          <w:trHeight w:val="207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Окружность. Построение циркулем и линейкой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  <w:tr w:rsidR="00260E74" w:rsidRPr="00E460BF" w:rsidTr="009E27BA">
        <w:trPr>
          <w:trHeight w:val="286"/>
        </w:trPr>
        <w:tc>
          <w:tcPr>
            <w:tcW w:w="846" w:type="dxa"/>
          </w:tcPr>
          <w:p w:rsidR="00260E74" w:rsidRPr="00AB1FBD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на построение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работа в парах</w:t>
            </w:r>
          </w:p>
        </w:tc>
      </w:tr>
      <w:tr w:rsidR="00260E74" w:rsidRPr="00E460BF" w:rsidTr="009E27BA">
        <w:trPr>
          <w:trHeight w:val="275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на построение</w:t>
            </w:r>
          </w:p>
        </w:tc>
        <w:tc>
          <w:tcPr>
            <w:tcW w:w="774" w:type="dxa"/>
          </w:tcPr>
          <w:p w:rsidR="00260E74" w:rsidRPr="00F84F83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84F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практическая работа</w:t>
            </w:r>
          </w:p>
        </w:tc>
      </w:tr>
      <w:tr w:rsidR="00260E74" w:rsidRPr="00E460BF" w:rsidTr="009E27BA">
        <w:trPr>
          <w:trHeight w:val="329"/>
        </w:trPr>
        <w:tc>
          <w:tcPr>
            <w:tcW w:w="846" w:type="dxa"/>
          </w:tcPr>
          <w:p w:rsidR="00260E74" w:rsidRPr="001E3075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-29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14.12, 15.12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  <w:tr w:rsidR="00260E74" w:rsidRPr="00E460BF" w:rsidTr="009E27BA">
        <w:trPr>
          <w:trHeight w:val="358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961" w:type="dxa"/>
          </w:tcPr>
          <w:p w:rsidR="00260E74" w:rsidRPr="002341D1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341D1">
              <w:rPr>
                <w:rFonts w:ascii="Times New Roman" w:hAnsi="Times New Roman" w:cs="Times New Roman"/>
                <w:b/>
                <w:bCs/>
              </w:rPr>
              <w:t>Контрольная работа № 2 «Треугольники»</w:t>
            </w:r>
          </w:p>
        </w:tc>
        <w:tc>
          <w:tcPr>
            <w:tcW w:w="774" w:type="dxa"/>
          </w:tcPr>
          <w:p w:rsidR="00260E74" w:rsidRPr="00F84F83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F84F83">
              <w:rPr>
                <w:rFonts w:ascii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E73A49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Написание контрольной работы</w:t>
            </w:r>
          </w:p>
        </w:tc>
      </w:tr>
      <w:tr w:rsidR="00260E74" w:rsidRPr="00E460BF" w:rsidTr="009E27BA">
        <w:trPr>
          <w:trHeight w:val="150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61" w:type="dxa"/>
          </w:tcPr>
          <w:p w:rsidR="00260E74" w:rsidRPr="00A43019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Параллельные прямые</w:t>
            </w:r>
          </w:p>
        </w:tc>
        <w:tc>
          <w:tcPr>
            <w:tcW w:w="774" w:type="dxa"/>
          </w:tcPr>
          <w:p w:rsidR="00260E74" w:rsidRPr="009425F7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425F7">
              <w:rPr>
                <w:rFonts w:ascii="Times New Roman" w:hAnsi="Times New Roman" w:cs="Times New Roman"/>
                <w:b/>
                <w:bCs/>
                <w:color w:val="000000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1494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60E74" w:rsidRPr="00E460BF" w:rsidTr="009E27BA">
        <w:trPr>
          <w:trHeight w:val="280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4961" w:type="dxa"/>
          </w:tcPr>
          <w:p w:rsidR="00260E74" w:rsidRPr="00A43019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Признаки параллельности двух прямых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Работа с учебником</w:t>
            </w:r>
          </w:p>
        </w:tc>
      </w:tr>
      <w:tr w:rsidR="00260E74" w:rsidRPr="00E460BF" w:rsidTr="009E27BA">
        <w:trPr>
          <w:trHeight w:val="280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4961" w:type="dxa"/>
          </w:tcPr>
          <w:p w:rsidR="00260E74" w:rsidRPr="00A43019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Признаки параллельности двух прямых</w:t>
            </w:r>
          </w:p>
        </w:tc>
        <w:tc>
          <w:tcPr>
            <w:tcW w:w="774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Учебная практическая работа в парах</w:t>
            </w:r>
          </w:p>
        </w:tc>
      </w:tr>
      <w:tr w:rsidR="00260E74" w:rsidRPr="00E460BF" w:rsidTr="009E27BA">
        <w:trPr>
          <w:trHeight w:val="169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33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способы построения параллельных прямых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Работа с учебником</w:t>
            </w:r>
          </w:p>
        </w:tc>
      </w:tr>
      <w:tr w:rsidR="00260E74" w:rsidRPr="00E460BF" w:rsidTr="009E27BA">
        <w:trPr>
          <w:trHeight w:val="700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</w:t>
            </w:r>
          </w:p>
        </w:tc>
        <w:tc>
          <w:tcPr>
            <w:tcW w:w="4961" w:type="dxa"/>
          </w:tcPr>
          <w:p w:rsidR="00260E74" w:rsidRPr="00A43019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по теме «</w:t>
            </w: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Признаки параллельности двух прямых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88"/>
        </w:trPr>
        <w:tc>
          <w:tcPr>
            <w:tcW w:w="846" w:type="dxa"/>
          </w:tcPr>
          <w:p w:rsidR="00260E74" w:rsidRPr="001E3075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-36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Аксиома пар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аллельных</w:t>
            </w: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 прямых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94" w:type="dxa"/>
          </w:tcPr>
          <w:p w:rsidR="00260E74" w:rsidRPr="00E460BF" w:rsidRDefault="00BC34A5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19.01</w:t>
            </w:r>
            <w:r w:rsidR="00EC61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25.01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Работа с учебником</w:t>
            </w:r>
          </w:p>
        </w:tc>
      </w:tr>
      <w:tr w:rsidR="00260E74" w:rsidRPr="00E460BF" w:rsidTr="009E27BA">
        <w:trPr>
          <w:trHeight w:val="169"/>
        </w:trPr>
        <w:tc>
          <w:tcPr>
            <w:tcW w:w="846" w:type="dxa"/>
          </w:tcPr>
          <w:p w:rsidR="00260E74" w:rsidRPr="001E3075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37-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38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 параллельных прямых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26.01, 1.02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292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39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 параллельных прямых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Работа с учебником</w:t>
            </w:r>
          </w:p>
        </w:tc>
      </w:tr>
      <w:tr w:rsidR="00260E74" w:rsidRPr="00E460BF" w:rsidTr="009E27BA">
        <w:trPr>
          <w:trHeight w:val="708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«Параллельные прямые»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Учебная практическая работа в парах</w:t>
            </w:r>
          </w:p>
        </w:tc>
      </w:tr>
      <w:tr w:rsidR="00260E74" w:rsidRPr="00E460BF" w:rsidTr="009E27BA">
        <w:trPr>
          <w:trHeight w:val="311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41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«Параллельные прямые»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196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gramStart"/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задач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Подготовка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контрольной работе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708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43</w:t>
            </w:r>
          </w:p>
        </w:tc>
        <w:tc>
          <w:tcPr>
            <w:tcW w:w="4961" w:type="dxa"/>
          </w:tcPr>
          <w:p w:rsidR="00260E74" w:rsidRPr="002341D1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341D1">
              <w:rPr>
                <w:rFonts w:ascii="Times New Roman" w:hAnsi="Times New Roman" w:cs="Times New Roman"/>
                <w:b/>
                <w:bCs/>
              </w:rPr>
              <w:t xml:space="preserve">Контрольная работа №3 </w:t>
            </w:r>
          </w:p>
          <w:p w:rsidR="00260E74" w:rsidRPr="002341D1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341D1">
              <w:rPr>
                <w:rFonts w:ascii="Times New Roman" w:hAnsi="Times New Roman" w:cs="Times New Roman"/>
                <w:b/>
                <w:bCs/>
              </w:rPr>
              <w:t>Параллельные прямые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460BF" w:rsidRDefault="00E73A49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Написание контрольной работы</w:t>
            </w:r>
          </w:p>
        </w:tc>
      </w:tr>
      <w:tr w:rsidR="00260E74" w:rsidRPr="00E460BF" w:rsidTr="009E27BA">
        <w:trPr>
          <w:trHeight w:val="762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301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Соотношения между сторонами и углами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треугольника</w:t>
            </w:r>
          </w:p>
        </w:tc>
        <w:tc>
          <w:tcPr>
            <w:tcW w:w="774" w:type="dxa"/>
          </w:tcPr>
          <w:p w:rsidR="00260E74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  <w:tc>
          <w:tcPr>
            <w:tcW w:w="1494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60E74" w:rsidRPr="00E460BF" w:rsidTr="009E27BA">
        <w:trPr>
          <w:trHeight w:val="335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44</w:t>
            </w:r>
          </w:p>
        </w:tc>
        <w:tc>
          <w:tcPr>
            <w:tcW w:w="4961" w:type="dxa"/>
          </w:tcPr>
          <w:p w:rsidR="00260E74" w:rsidRPr="00D141EC" w:rsidRDefault="00260E74" w:rsidP="00260E7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41EC">
              <w:rPr>
                <w:rFonts w:ascii="Times New Roman" w:hAnsi="Times New Roman" w:cs="Times New Roman"/>
                <w:sz w:val="24"/>
                <w:szCs w:val="24"/>
              </w:rPr>
              <w:t>Теорема о сумме углов треугольника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22.02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Учебная практическая работа в парах</w:t>
            </w:r>
          </w:p>
        </w:tc>
      </w:tr>
      <w:tr w:rsidR="00260E74" w:rsidRPr="00E460BF" w:rsidTr="009E27BA">
        <w:trPr>
          <w:trHeight w:val="214"/>
        </w:trPr>
        <w:tc>
          <w:tcPr>
            <w:tcW w:w="846" w:type="dxa"/>
          </w:tcPr>
          <w:p w:rsidR="00260E74" w:rsidRPr="001E3075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-47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Сумма углов треугольника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Решение задач</w:t>
            </w:r>
          </w:p>
        </w:tc>
        <w:tc>
          <w:tcPr>
            <w:tcW w:w="774" w:type="dxa"/>
          </w:tcPr>
          <w:p w:rsidR="00260E74" w:rsidRPr="001E3075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1494" w:type="dxa"/>
          </w:tcPr>
          <w:p w:rsidR="00260E74" w:rsidRPr="00E460BF" w:rsidRDefault="00BC34A5" w:rsidP="00EC61A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23.02</w:t>
            </w:r>
            <w:r w:rsidR="00EC61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1.03, 2.03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214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Соотношения между сторонами и углами треугольника 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8.03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Работа с учебником</w:t>
            </w:r>
          </w:p>
        </w:tc>
      </w:tr>
      <w:tr w:rsidR="00260E74" w:rsidRPr="00E460BF" w:rsidTr="009E27BA">
        <w:trPr>
          <w:trHeight w:val="115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9.03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176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Неравенство треугольника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15.03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Учебная практическая работа в группах</w:t>
            </w:r>
          </w:p>
        </w:tc>
      </w:tr>
      <w:tr w:rsidR="00260E74" w:rsidRPr="00E460BF" w:rsidTr="009E27BA">
        <w:trPr>
          <w:trHeight w:val="578"/>
        </w:trPr>
        <w:tc>
          <w:tcPr>
            <w:tcW w:w="846" w:type="dxa"/>
          </w:tcPr>
          <w:p w:rsidR="00260E74" w:rsidRPr="00D04FC5" w:rsidRDefault="00260E74" w:rsidP="00260E7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51</w:t>
            </w:r>
          </w:p>
        </w:tc>
        <w:tc>
          <w:tcPr>
            <w:tcW w:w="4961" w:type="dxa"/>
          </w:tcPr>
          <w:p w:rsidR="00260E74" w:rsidRPr="006C2362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6C2362">
              <w:rPr>
                <w:rFonts w:ascii="Times New Roman" w:hAnsi="Times New Roman" w:cs="Times New Roman"/>
              </w:rPr>
              <w:t>Решение задач. Подготовка к контрольной работе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16.03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  <w:tr w:rsidR="00260E74" w:rsidRPr="00E460BF" w:rsidTr="009E27BA">
        <w:trPr>
          <w:trHeight w:val="326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52</w:t>
            </w:r>
          </w:p>
        </w:tc>
        <w:tc>
          <w:tcPr>
            <w:tcW w:w="4961" w:type="dxa"/>
          </w:tcPr>
          <w:p w:rsidR="00260E74" w:rsidRPr="002341D1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341D1">
              <w:rPr>
                <w:rFonts w:ascii="Times New Roman" w:hAnsi="Times New Roman" w:cs="Times New Roman"/>
                <w:b/>
                <w:bCs/>
              </w:rPr>
              <w:t xml:space="preserve">Контрольная работа №4 </w:t>
            </w:r>
          </w:p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41D1">
              <w:rPr>
                <w:rFonts w:ascii="Times New Roman" w:hAnsi="Times New Roman" w:cs="Times New Roman"/>
                <w:b/>
                <w:bCs/>
              </w:rPr>
              <w:t>Соотношения между сторонами и углами треугольника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22.03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E73A49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Написание контрольной работы</w:t>
            </w:r>
          </w:p>
        </w:tc>
      </w:tr>
      <w:tr w:rsidR="00260E74" w:rsidRPr="00E460BF" w:rsidTr="009E27BA">
        <w:trPr>
          <w:trHeight w:val="494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53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Прямоугольные треугольники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некоторые их свойства</w:t>
            </w:r>
          </w:p>
        </w:tc>
        <w:tc>
          <w:tcPr>
            <w:tcW w:w="774" w:type="dxa"/>
          </w:tcPr>
          <w:p w:rsidR="00260E74" w:rsidRPr="006C2362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23.03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Индивидуальная работа с самооценкой</w:t>
            </w:r>
          </w:p>
        </w:tc>
      </w:tr>
      <w:tr w:rsidR="00260E74" w:rsidRPr="00E460BF" w:rsidTr="009E27BA">
        <w:trPr>
          <w:trHeight w:val="420"/>
        </w:trPr>
        <w:tc>
          <w:tcPr>
            <w:tcW w:w="846" w:type="dxa"/>
            <w:tcBorders>
              <w:bottom w:val="single" w:sz="2" w:space="0" w:color="auto"/>
            </w:tcBorders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54</w:t>
            </w:r>
          </w:p>
        </w:tc>
        <w:tc>
          <w:tcPr>
            <w:tcW w:w="4961" w:type="dxa"/>
            <w:tcBorders>
              <w:bottom w:val="single" w:sz="2" w:space="0" w:color="auto"/>
            </w:tcBorders>
          </w:tcPr>
          <w:p w:rsidR="00260E74" w:rsidRPr="006C2362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6C2362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774" w:type="dxa"/>
            <w:tcBorders>
              <w:bottom w:val="single" w:sz="2" w:space="0" w:color="auto"/>
            </w:tcBorders>
          </w:tcPr>
          <w:p w:rsidR="00260E74" w:rsidRPr="006C2362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4" w:type="dxa"/>
            <w:tcBorders>
              <w:bottom w:val="single" w:sz="2" w:space="0" w:color="auto"/>
            </w:tcBorders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5.04</w:t>
            </w:r>
          </w:p>
        </w:tc>
        <w:tc>
          <w:tcPr>
            <w:tcW w:w="1559" w:type="dxa"/>
            <w:tcBorders>
              <w:bottom w:val="single" w:sz="2" w:space="0" w:color="auto"/>
            </w:tcBorders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213"/>
        </w:trPr>
        <w:tc>
          <w:tcPr>
            <w:tcW w:w="846" w:type="dxa"/>
            <w:tcBorders>
              <w:top w:val="single" w:sz="2" w:space="0" w:color="auto"/>
              <w:bottom w:val="single" w:sz="2" w:space="0" w:color="auto"/>
            </w:tcBorders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4961" w:type="dxa"/>
            <w:tcBorders>
              <w:top w:val="single" w:sz="2" w:space="0" w:color="auto"/>
              <w:bottom w:val="single" w:sz="2" w:space="0" w:color="auto"/>
            </w:tcBorders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Признаки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равенства </w:t>
            </w: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прямоугольных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треугольник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774" w:type="dxa"/>
            <w:tcBorders>
              <w:top w:val="single" w:sz="2" w:space="0" w:color="auto"/>
              <w:bottom w:val="single" w:sz="2" w:space="0" w:color="auto"/>
            </w:tcBorders>
          </w:tcPr>
          <w:p w:rsidR="00260E74" w:rsidRPr="006C2362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4" w:type="dxa"/>
            <w:tcBorders>
              <w:top w:val="single" w:sz="2" w:space="0" w:color="auto"/>
              <w:bottom w:val="single" w:sz="2" w:space="0" w:color="auto"/>
            </w:tcBorders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6.04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Составление опорного конспекта</w:t>
            </w:r>
          </w:p>
        </w:tc>
      </w:tr>
      <w:tr w:rsidR="00260E74" w:rsidRPr="00E460BF" w:rsidTr="009E27BA">
        <w:trPr>
          <w:trHeight w:val="285"/>
        </w:trPr>
        <w:tc>
          <w:tcPr>
            <w:tcW w:w="846" w:type="dxa"/>
            <w:tcBorders>
              <w:top w:val="single" w:sz="2" w:space="0" w:color="auto"/>
            </w:tcBorders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4961" w:type="dxa"/>
            <w:tcBorders>
              <w:top w:val="single" w:sz="2" w:space="0" w:color="auto"/>
            </w:tcBorders>
          </w:tcPr>
          <w:p w:rsidR="00260E74" w:rsidRPr="006C2362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</w:rPr>
            </w:pPr>
            <w:r w:rsidRPr="006C2362"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774" w:type="dxa"/>
            <w:tcBorders>
              <w:top w:val="single" w:sz="2" w:space="0" w:color="auto"/>
            </w:tcBorders>
          </w:tcPr>
          <w:p w:rsidR="00260E74" w:rsidRPr="006C2362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C23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94" w:type="dxa"/>
            <w:tcBorders>
              <w:top w:val="single" w:sz="2" w:space="0" w:color="auto"/>
            </w:tcBorders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12.04</w:t>
            </w:r>
          </w:p>
        </w:tc>
        <w:tc>
          <w:tcPr>
            <w:tcW w:w="1559" w:type="dxa"/>
            <w:tcBorders>
              <w:top w:val="single" w:sz="2" w:space="0" w:color="auto"/>
            </w:tcBorders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225"/>
        </w:trPr>
        <w:tc>
          <w:tcPr>
            <w:tcW w:w="846" w:type="dxa"/>
            <w:tcBorders>
              <w:bottom w:val="single" w:sz="2" w:space="0" w:color="auto"/>
            </w:tcBorders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57</w:t>
            </w:r>
          </w:p>
        </w:tc>
        <w:tc>
          <w:tcPr>
            <w:tcW w:w="4961" w:type="dxa"/>
            <w:tcBorders>
              <w:bottom w:val="single" w:sz="2" w:space="0" w:color="auto"/>
            </w:tcBorders>
          </w:tcPr>
          <w:p w:rsidR="00260E74" w:rsidRPr="00E767DF" w:rsidRDefault="00260E74" w:rsidP="00260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Решение задач</w:t>
            </w:r>
          </w:p>
        </w:tc>
        <w:tc>
          <w:tcPr>
            <w:tcW w:w="774" w:type="dxa"/>
            <w:tcBorders>
              <w:bottom w:val="single" w:sz="2" w:space="0" w:color="auto"/>
            </w:tcBorders>
          </w:tcPr>
          <w:p w:rsidR="00260E74" w:rsidRPr="00DE7868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786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94" w:type="dxa"/>
            <w:tcBorders>
              <w:bottom w:val="single" w:sz="2" w:space="0" w:color="auto"/>
            </w:tcBorders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13.04</w:t>
            </w:r>
          </w:p>
        </w:tc>
        <w:tc>
          <w:tcPr>
            <w:tcW w:w="1559" w:type="dxa"/>
            <w:tcBorders>
              <w:bottom w:val="single" w:sz="2" w:space="0" w:color="auto"/>
            </w:tcBorders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Работа с учебником</w:t>
            </w:r>
          </w:p>
        </w:tc>
      </w:tr>
      <w:tr w:rsidR="00260E74" w:rsidRPr="00E460BF" w:rsidTr="009E27BA">
        <w:trPr>
          <w:trHeight w:val="315"/>
        </w:trPr>
        <w:tc>
          <w:tcPr>
            <w:tcW w:w="846" w:type="dxa"/>
            <w:tcBorders>
              <w:top w:val="single" w:sz="2" w:space="0" w:color="auto"/>
            </w:tcBorders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58</w:t>
            </w:r>
          </w:p>
        </w:tc>
        <w:tc>
          <w:tcPr>
            <w:tcW w:w="4961" w:type="dxa"/>
            <w:tcBorders>
              <w:top w:val="single" w:sz="2" w:space="0" w:color="auto"/>
            </w:tcBorders>
          </w:tcPr>
          <w:p w:rsidR="00260E74" w:rsidRPr="00E767DF" w:rsidRDefault="00260E74" w:rsidP="00260E7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767DF">
              <w:rPr>
                <w:rFonts w:ascii="Times New Roman" w:hAnsi="Times New Roman" w:cs="Times New Roman"/>
              </w:rPr>
              <w:t>Расстояние от точки до прямой. Расстояние между параллельными прямыми</w:t>
            </w:r>
          </w:p>
        </w:tc>
        <w:tc>
          <w:tcPr>
            <w:tcW w:w="774" w:type="dxa"/>
            <w:tcBorders>
              <w:top w:val="single" w:sz="2" w:space="0" w:color="auto"/>
            </w:tcBorders>
          </w:tcPr>
          <w:p w:rsidR="00260E74" w:rsidRPr="00DE7868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786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94" w:type="dxa"/>
            <w:tcBorders>
              <w:top w:val="single" w:sz="2" w:space="0" w:color="auto"/>
            </w:tcBorders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19.04</w:t>
            </w:r>
          </w:p>
        </w:tc>
        <w:tc>
          <w:tcPr>
            <w:tcW w:w="1559" w:type="dxa"/>
            <w:tcBorders>
              <w:top w:val="single" w:sz="2" w:space="0" w:color="auto"/>
            </w:tcBorders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Индивидуальная работа с самооценкой</w:t>
            </w:r>
          </w:p>
        </w:tc>
      </w:tr>
      <w:tr w:rsidR="00260E74" w:rsidRPr="00E460BF" w:rsidTr="009E27BA">
        <w:trPr>
          <w:trHeight w:val="274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</w:t>
            </w:r>
          </w:p>
        </w:tc>
        <w:tc>
          <w:tcPr>
            <w:tcW w:w="4961" w:type="dxa"/>
          </w:tcPr>
          <w:p w:rsidR="00260E74" w:rsidRPr="00A43019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треугольника по трем элементам</w:t>
            </w:r>
          </w:p>
        </w:tc>
        <w:tc>
          <w:tcPr>
            <w:tcW w:w="774" w:type="dxa"/>
          </w:tcPr>
          <w:p w:rsidR="00260E74" w:rsidRPr="00DE7868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78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20.04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175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треугольника по трем </w:t>
            </w:r>
            <w:proofErr w:type="gramStart"/>
            <w:r w:rsidRPr="00B063BB">
              <w:rPr>
                <w:rFonts w:ascii="Times New Roman" w:hAnsi="Times New Roman" w:cs="Times New Roman"/>
                <w:sz w:val="24"/>
                <w:szCs w:val="24"/>
              </w:rPr>
              <w:t xml:space="preserve">элементам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4" w:type="dxa"/>
          </w:tcPr>
          <w:p w:rsidR="00260E74" w:rsidRPr="00DE7868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78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26.04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Учебная практическая работа с проверкой</w:t>
            </w:r>
          </w:p>
        </w:tc>
      </w:tr>
      <w:tr w:rsidR="00260E74" w:rsidRPr="00E460BF" w:rsidTr="009E27BA">
        <w:trPr>
          <w:trHeight w:val="171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 на построение</w:t>
            </w:r>
          </w:p>
        </w:tc>
        <w:tc>
          <w:tcPr>
            <w:tcW w:w="774" w:type="dxa"/>
          </w:tcPr>
          <w:p w:rsidR="00260E74" w:rsidRPr="00DE7868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78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27.04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E74" w:rsidRPr="00260E74" w:rsidRDefault="00260E74" w:rsidP="00260E74">
            <w:pP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260E7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Практикум решения задач</w:t>
            </w:r>
          </w:p>
        </w:tc>
      </w:tr>
      <w:tr w:rsidR="00260E74" w:rsidRPr="00E460BF" w:rsidTr="009E27BA">
        <w:trPr>
          <w:trHeight w:val="536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62</w:t>
            </w:r>
          </w:p>
        </w:tc>
        <w:tc>
          <w:tcPr>
            <w:tcW w:w="4961" w:type="dxa"/>
          </w:tcPr>
          <w:p w:rsidR="00260E74" w:rsidRPr="00B063BB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774" w:type="dxa"/>
          </w:tcPr>
          <w:p w:rsidR="00260E74" w:rsidRPr="00DE7868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78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3.05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  <w:tr w:rsidR="00260E74" w:rsidRPr="00E460BF" w:rsidTr="009E27BA">
        <w:trPr>
          <w:trHeight w:val="348"/>
        </w:trPr>
        <w:tc>
          <w:tcPr>
            <w:tcW w:w="846" w:type="dxa"/>
          </w:tcPr>
          <w:p w:rsidR="00260E74" w:rsidRPr="00D04FC5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4961" w:type="dxa"/>
          </w:tcPr>
          <w:p w:rsidR="00260E74" w:rsidRPr="00E767DF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63BB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Pr="00E767DF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контрольной работе</w:t>
            </w:r>
          </w:p>
        </w:tc>
        <w:tc>
          <w:tcPr>
            <w:tcW w:w="774" w:type="dxa"/>
          </w:tcPr>
          <w:p w:rsidR="00260E74" w:rsidRPr="00DE7868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E786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4.05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  <w:tr w:rsidR="00260E74" w:rsidRPr="00E460BF" w:rsidTr="009E27BA">
        <w:trPr>
          <w:trHeight w:val="511"/>
        </w:trPr>
        <w:tc>
          <w:tcPr>
            <w:tcW w:w="846" w:type="dxa"/>
          </w:tcPr>
          <w:p w:rsidR="00260E74" w:rsidRPr="00E460BF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4961" w:type="dxa"/>
          </w:tcPr>
          <w:p w:rsidR="00260E74" w:rsidRPr="002341D1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341D1">
              <w:rPr>
                <w:rFonts w:ascii="Times New Roman" w:hAnsi="Times New Roman" w:cs="Times New Roman"/>
                <w:b/>
                <w:bCs/>
              </w:rPr>
              <w:t xml:space="preserve">Контрольная </w:t>
            </w:r>
            <w:proofErr w:type="gramStart"/>
            <w:r w:rsidRPr="002341D1">
              <w:rPr>
                <w:rFonts w:ascii="Times New Roman" w:hAnsi="Times New Roman" w:cs="Times New Roman"/>
                <w:b/>
                <w:bCs/>
              </w:rPr>
              <w:t>работа  №</w:t>
            </w:r>
            <w:proofErr w:type="gramEnd"/>
            <w:r w:rsidRPr="002341D1">
              <w:rPr>
                <w:rFonts w:ascii="Times New Roman" w:hAnsi="Times New Roman" w:cs="Times New Roman"/>
                <w:b/>
                <w:bCs/>
              </w:rPr>
              <w:t>5</w:t>
            </w:r>
          </w:p>
          <w:p w:rsidR="00260E74" w:rsidRPr="002341D1" w:rsidRDefault="00260E74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2341D1">
              <w:rPr>
                <w:rFonts w:ascii="Times New Roman" w:hAnsi="Times New Roman" w:cs="Times New Roman"/>
                <w:b/>
                <w:bCs/>
              </w:rPr>
              <w:t>Прямоугольные треугольники</w:t>
            </w:r>
          </w:p>
        </w:tc>
        <w:tc>
          <w:tcPr>
            <w:tcW w:w="774" w:type="dxa"/>
          </w:tcPr>
          <w:p w:rsidR="00260E74" w:rsidRPr="00DE7868" w:rsidRDefault="00260E74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E7868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94" w:type="dxa"/>
          </w:tcPr>
          <w:p w:rsidR="00260E74" w:rsidRPr="00E460BF" w:rsidRDefault="00EC61A1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10.05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E73A49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Написание контрольной работы</w:t>
            </w:r>
          </w:p>
        </w:tc>
      </w:tr>
      <w:tr w:rsidR="00E73A49" w:rsidRPr="00E460BF" w:rsidTr="009E27BA">
        <w:trPr>
          <w:trHeight w:val="511"/>
        </w:trPr>
        <w:tc>
          <w:tcPr>
            <w:tcW w:w="846" w:type="dxa"/>
          </w:tcPr>
          <w:p w:rsidR="00E73A49" w:rsidRDefault="00E73A49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65</w:t>
            </w:r>
          </w:p>
        </w:tc>
        <w:tc>
          <w:tcPr>
            <w:tcW w:w="4961" w:type="dxa"/>
          </w:tcPr>
          <w:p w:rsidR="00E73A49" w:rsidRPr="002341D1" w:rsidRDefault="00E73A49" w:rsidP="00260E7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Промежуточная аттестация</w:t>
            </w:r>
          </w:p>
        </w:tc>
        <w:tc>
          <w:tcPr>
            <w:tcW w:w="774" w:type="dxa"/>
          </w:tcPr>
          <w:p w:rsidR="00E73A49" w:rsidRPr="00DE7868" w:rsidRDefault="00E73A49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494" w:type="dxa"/>
          </w:tcPr>
          <w:p w:rsidR="00E73A49" w:rsidRDefault="00E73A49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11.05</w:t>
            </w:r>
          </w:p>
        </w:tc>
        <w:tc>
          <w:tcPr>
            <w:tcW w:w="1559" w:type="dxa"/>
          </w:tcPr>
          <w:p w:rsidR="00E73A49" w:rsidRPr="00E460BF" w:rsidRDefault="00E73A49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E73A49" w:rsidRPr="00E05B5B" w:rsidRDefault="00E73A49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Написание контрольной работы</w:t>
            </w:r>
          </w:p>
        </w:tc>
      </w:tr>
      <w:tr w:rsidR="00260E74" w:rsidRPr="00E460BF" w:rsidTr="009E27BA">
        <w:trPr>
          <w:trHeight w:val="336"/>
        </w:trPr>
        <w:tc>
          <w:tcPr>
            <w:tcW w:w="846" w:type="dxa"/>
          </w:tcPr>
          <w:p w:rsidR="00260E74" w:rsidRPr="00E460BF" w:rsidRDefault="00E73A49" w:rsidP="00260E74">
            <w:pPr>
              <w:spacing w:after="0" w:line="240" w:lineRule="auto"/>
              <w:ind w:left="-142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66</w:t>
            </w:r>
            <w:r w:rsidR="00260E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-70</w:t>
            </w:r>
          </w:p>
        </w:tc>
        <w:tc>
          <w:tcPr>
            <w:tcW w:w="4961" w:type="dxa"/>
          </w:tcPr>
          <w:p w:rsidR="00260E74" w:rsidRPr="00FB4CE6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B4CE6">
              <w:rPr>
                <w:rFonts w:ascii="Times New Roman" w:hAnsi="Times New Roman" w:cs="Times New Roman"/>
              </w:rPr>
              <w:t>Повторение</w:t>
            </w:r>
          </w:p>
        </w:tc>
        <w:tc>
          <w:tcPr>
            <w:tcW w:w="774" w:type="dxa"/>
          </w:tcPr>
          <w:p w:rsidR="00260E74" w:rsidRPr="00E460BF" w:rsidRDefault="00E73A49" w:rsidP="00260E7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94" w:type="dxa"/>
          </w:tcPr>
          <w:p w:rsidR="00260E74" w:rsidRPr="00E460BF" w:rsidRDefault="009E27BA" w:rsidP="00EC61A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17.05, 18.05, 24.05</w:t>
            </w:r>
            <w:r w:rsidR="00EC61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25.05, 31.05</w:t>
            </w:r>
          </w:p>
        </w:tc>
        <w:tc>
          <w:tcPr>
            <w:tcW w:w="1559" w:type="dxa"/>
          </w:tcPr>
          <w:p w:rsidR="00260E74" w:rsidRPr="00E460BF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28" w:type="dxa"/>
          </w:tcPr>
          <w:p w:rsidR="00260E74" w:rsidRPr="00E05B5B" w:rsidRDefault="00260E74" w:rsidP="00260E7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5B5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решение задач</w:t>
            </w:r>
          </w:p>
        </w:tc>
      </w:tr>
    </w:tbl>
    <w:p w:rsidR="009E27BA" w:rsidRPr="009E27BA" w:rsidRDefault="009E27BA" w:rsidP="009E27BA">
      <w:pPr>
        <w:rPr>
          <w:rFonts w:ascii="Times New Roman" w:hAnsi="Times New Roman" w:cs="Times New Roman"/>
          <w:sz w:val="24"/>
          <w:szCs w:val="24"/>
        </w:rPr>
      </w:pPr>
    </w:p>
    <w:p w:rsidR="009E27BA" w:rsidRPr="00082FE9" w:rsidRDefault="009E27BA" w:rsidP="009E27BA">
      <w:pPr>
        <w:shd w:val="clear" w:color="auto" w:fill="FFFFFF"/>
        <w:tabs>
          <w:tab w:val="left" w:pos="518"/>
        </w:tabs>
        <w:jc w:val="center"/>
        <w:rPr>
          <w:rFonts w:ascii="Times New Roman" w:hAnsi="Times New Roman"/>
          <w:b/>
          <w:color w:val="000000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082FE9">
        <w:rPr>
          <w:rFonts w:ascii="Times New Roman" w:hAnsi="Times New Roman"/>
          <w:b/>
          <w:color w:val="000000"/>
        </w:rPr>
        <w:t>Л</w:t>
      </w:r>
      <w:r>
        <w:rPr>
          <w:rFonts w:ascii="Times New Roman" w:hAnsi="Times New Roman"/>
          <w:b/>
          <w:color w:val="000000"/>
        </w:rPr>
        <w:t>ист</w:t>
      </w:r>
      <w:r w:rsidRPr="00082FE9">
        <w:rPr>
          <w:rFonts w:ascii="Times New Roman" w:hAnsi="Times New Roman"/>
          <w:b/>
          <w:color w:val="000000"/>
        </w:rPr>
        <w:t xml:space="preserve"> корректировки рабочей программы</w:t>
      </w:r>
    </w:p>
    <w:p w:rsidR="009E27BA" w:rsidRPr="00082FE9" w:rsidRDefault="009E27BA" w:rsidP="009E27BA">
      <w:pPr>
        <w:shd w:val="clear" w:color="auto" w:fill="FFFFFF"/>
        <w:tabs>
          <w:tab w:val="left" w:pos="518"/>
        </w:tabs>
        <w:jc w:val="center"/>
        <w:rPr>
          <w:rFonts w:ascii="Times New Roman" w:hAnsi="Times New Roman"/>
          <w:color w:val="000000"/>
        </w:rPr>
      </w:pPr>
    </w:p>
    <w:tbl>
      <w:tblPr>
        <w:tblW w:w="15735" w:type="dxa"/>
        <w:tblInd w:w="-72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64"/>
        <w:gridCol w:w="2669"/>
        <w:gridCol w:w="1800"/>
        <w:gridCol w:w="4123"/>
        <w:gridCol w:w="4394"/>
        <w:gridCol w:w="1985"/>
      </w:tblGrid>
      <w:tr w:rsidR="009E27BA" w:rsidRPr="00082FE9" w:rsidTr="00EC61A1">
        <w:tc>
          <w:tcPr>
            <w:tcW w:w="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  <w:r w:rsidRPr="00082FE9">
              <w:rPr>
                <w:rFonts w:ascii="Times New Roman" w:hAnsi="Times New Roman"/>
              </w:rPr>
              <w:t>Класс</w:t>
            </w:r>
          </w:p>
        </w:tc>
        <w:tc>
          <w:tcPr>
            <w:tcW w:w="26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  <w:r w:rsidRPr="00082FE9"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18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  <w:r w:rsidRPr="00082FE9">
              <w:rPr>
                <w:rFonts w:ascii="Times New Roman" w:hAnsi="Times New Roman"/>
              </w:rPr>
              <w:t>Дата проведения по плану</w:t>
            </w:r>
          </w:p>
        </w:tc>
        <w:tc>
          <w:tcPr>
            <w:tcW w:w="41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  <w:r w:rsidRPr="00082FE9">
              <w:rPr>
                <w:rFonts w:ascii="Times New Roman" w:hAnsi="Times New Roman"/>
              </w:rPr>
              <w:t>Причина корректировки</w:t>
            </w:r>
          </w:p>
        </w:tc>
        <w:tc>
          <w:tcPr>
            <w:tcW w:w="4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  <w:r w:rsidRPr="00082FE9">
              <w:rPr>
                <w:rFonts w:ascii="Times New Roman" w:hAnsi="Times New Roman"/>
              </w:rPr>
              <w:t>Корректирующие мероприятия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  <w:r w:rsidRPr="00082FE9">
              <w:rPr>
                <w:rFonts w:ascii="Times New Roman" w:hAnsi="Times New Roman"/>
              </w:rPr>
              <w:t>Дата проведения по факту</w:t>
            </w:r>
          </w:p>
        </w:tc>
      </w:tr>
      <w:tr w:rsidR="009E27BA" w:rsidRPr="00082FE9" w:rsidTr="00EC61A1">
        <w:tc>
          <w:tcPr>
            <w:tcW w:w="76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69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8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2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9E27BA" w:rsidRPr="00082FE9" w:rsidTr="00EC61A1">
        <w:tc>
          <w:tcPr>
            <w:tcW w:w="76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69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23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9E27BA" w:rsidRPr="00082FE9" w:rsidTr="00EC61A1">
        <w:trPr>
          <w:trHeight w:val="90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ind w:left="720"/>
              <w:rPr>
                <w:rFonts w:ascii="Times New Roman" w:hAnsi="Times New Roman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9E27BA" w:rsidRPr="00082FE9" w:rsidTr="00EC61A1">
        <w:trPr>
          <w:trHeight w:val="285"/>
        </w:trPr>
        <w:tc>
          <w:tcPr>
            <w:tcW w:w="76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9E27BA" w:rsidRPr="00082FE9" w:rsidTr="00EC61A1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9E27BA" w:rsidRPr="00082FE9" w:rsidTr="00EC61A1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27BA" w:rsidRPr="00082FE9" w:rsidRDefault="009E27BA" w:rsidP="00EC61A1">
            <w:pPr>
              <w:suppressLineNumbers/>
              <w:snapToGrid w:val="0"/>
              <w:jc w:val="center"/>
              <w:rPr>
                <w:rFonts w:ascii="Times New Roman" w:hAnsi="Times New Roman"/>
              </w:rPr>
            </w:pPr>
          </w:p>
        </w:tc>
      </w:tr>
    </w:tbl>
    <w:p w:rsidR="00D263E8" w:rsidRPr="009E27BA" w:rsidRDefault="009E27BA" w:rsidP="009E27BA">
      <w:pPr>
        <w:tabs>
          <w:tab w:val="left" w:pos="5460"/>
        </w:tabs>
        <w:rPr>
          <w:rFonts w:ascii="Times New Roman" w:hAnsi="Times New Roman" w:cs="Times New Roman"/>
          <w:sz w:val="24"/>
          <w:szCs w:val="24"/>
        </w:rPr>
        <w:sectPr w:rsidR="00D263E8" w:rsidRPr="009E27BA" w:rsidSect="00D263E8">
          <w:pgSz w:w="16838" w:h="11906" w:orient="landscape"/>
          <w:pgMar w:top="851" w:right="1245" w:bottom="567" w:left="1418" w:header="720" w:footer="720" w:gutter="0"/>
          <w:cols w:space="720"/>
          <w:docGrid w:linePitch="240" w:charSpace="36864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263E8" w:rsidRPr="00BA0A2B" w:rsidRDefault="00D263E8" w:rsidP="00D263E8">
      <w:pPr>
        <w:rPr>
          <w:rFonts w:ascii="Times New Roman" w:hAnsi="Times New Roman" w:cs="Times New Roman"/>
          <w:sz w:val="24"/>
          <w:szCs w:val="24"/>
        </w:rPr>
      </w:pPr>
    </w:p>
    <w:p w:rsidR="007C7C63" w:rsidRDefault="007C7C63"/>
    <w:sectPr w:rsidR="007C7C63" w:rsidSect="00D263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2007"/>
        </w:tabs>
        <w:ind w:left="2007" w:hanging="360"/>
      </w:pPr>
      <w:rPr>
        <w:rFonts w:ascii="Wingdings" w:hAnsi="Wingdings" w:cs="Wingdings"/>
        <w:color w:val="auto"/>
        <w:u w:val="none"/>
      </w:rPr>
    </w:lvl>
    <w:lvl w:ilvl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47F2B80"/>
    <w:multiLevelType w:val="multilevel"/>
    <w:tmpl w:val="53626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09257232"/>
    <w:multiLevelType w:val="hybridMultilevel"/>
    <w:tmpl w:val="7B084C50"/>
    <w:lvl w:ilvl="0" w:tplc="F8D481D4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EEE472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6B8D6C4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94DEA020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8AD0F26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D2A2BB0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8100818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89B2E6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7A67E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0A6F6575"/>
    <w:multiLevelType w:val="hybridMultilevel"/>
    <w:tmpl w:val="247036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3C51EBC"/>
    <w:multiLevelType w:val="hybridMultilevel"/>
    <w:tmpl w:val="710C7C5E"/>
    <w:lvl w:ilvl="0" w:tplc="C68A1DA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D2DE3C2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F89C76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D3D66176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812279A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E84D1F2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EC10E942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504CE76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76E28CA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4391430"/>
    <w:multiLevelType w:val="hybridMultilevel"/>
    <w:tmpl w:val="58D680AC"/>
    <w:lvl w:ilvl="0" w:tplc="FE442358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6CCC5DC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CE8DF8C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B4907A24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2A9AE4E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B6295D6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972ABF08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1FC6577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7E03AF6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18564F4B"/>
    <w:multiLevelType w:val="multilevel"/>
    <w:tmpl w:val="BA6A0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 w15:restartNumberingAfterBreak="0">
    <w:nsid w:val="19BE35EF"/>
    <w:multiLevelType w:val="hybridMultilevel"/>
    <w:tmpl w:val="A670AF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A66658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1B4B3C6A"/>
    <w:multiLevelType w:val="hybridMultilevel"/>
    <w:tmpl w:val="0248CDE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1CAC3A9A"/>
    <w:multiLevelType w:val="hybridMultilevel"/>
    <w:tmpl w:val="662298D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21AC79FB"/>
    <w:multiLevelType w:val="multilevel"/>
    <w:tmpl w:val="BA6A0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8" w15:restartNumberingAfterBreak="0">
    <w:nsid w:val="25D5102C"/>
    <w:multiLevelType w:val="hybridMultilevel"/>
    <w:tmpl w:val="524825DC"/>
    <w:lvl w:ilvl="0" w:tplc="00000001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BD13B1D"/>
    <w:multiLevelType w:val="hybridMultilevel"/>
    <w:tmpl w:val="F22C1922"/>
    <w:name w:val="WW8Num3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C561225"/>
    <w:multiLevelType w:val="hybridMultilevel"/>
    <w:tmpl w:val="AB880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E843A3F"/>
    <w:multiLevelType w:val="hybridMultilevel"/>
    <w:tmpl w:val="9D30CC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2F2D071A"/>
    <w:multiLevelType w:val="hybridMultilevel"/>
    <w:tmpl w:val="80C8FA1A"/>
    <w:name w:val="WW8Num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3755938"/>
    <w:multiLevelType w:val="hybridMultilevel"/>
    <w:tmpl w:val="0CB25B8E"/>
    <w:lvl w:ilvl="0" w:tplc="C2BC1DC8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B02BC2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7E4A8CC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6A6D854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9BC2EEB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8AE11A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25C0A0E0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9DAB2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ECFF5C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3870569C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5" w15:restartNumberingAfterBreak="0">
    <w:nsid w:val="3B7F4A03"/>
    <w:multiLevelType w:val="multilevel"/>
    <w:tmpl w:val="80C8F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A7832FA"/>
    <w:multiLevelType w:val="hybridMultilevel"/>
    <w:tmpl w:val="9B6A994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4C0361CA"/>
    <w:multiLevelType w:val="hybridMultilevel"/>
    <w:tmpl w:val="A2F0550A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4C4369E4"/>
    <w:multiLevelType w:val="hybridMultilevel"/>
    <w:tmpl w:val="32E87C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F900317"/>
    <w:multiLevelType w:val="hybridMultilevel"/>
    <w:tmpl w:val="66100EE0"/>
    <w:lvl w:ilvl="0" w:tplc="04190005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05C0D01"/>
    <w:multiLevelType w:val="hybridMultilevel"/>
    <w:tmpl w:val="2ACC458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547E2750"/>
    <w:multiLevelType w:val="multilevel"/>
    <w:tmpl w:val="E668D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2" w15:restartNumberingAfterBreak="0">
    <w:nsid w:val="55EA41FD"/>
    <w:multiLevelType w:val="hybridMultilevel"/>
    <w:tmpl w:val="C662235A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58463B53"/>
    <w:multiLevelType w:val="multilevel"/>
    <w:tmpl w:val="38B4D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 w:val="0"/>
        <w:i w:val="0"/>
        <w:iCs w:val="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4" w15:restartNumberingAfterBreak="0">
    <w:nsid w:val="5A3A1D20"/>
    <w:multiLevelType w:val="multilevel"/>
    <w:tmpl w:val="A2F0550A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5F267A13"/>
    <w:multiLevelType w:val="hybridMultilevel"/>
    <w:tmpl w:val="E5A81A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7271A82"/>
    <w:multiLevelType w:val="hybridMultilevel"/>
    <w:tmpl w:val="3B7697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81B16C5"/>
    <w:multiLevelType w:val="multilevel"/>
    <w:tmpl w:val="A2F0550A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9756D4C"/>
    <w:multiLevelType w:val="hybridMultilevel"/>
    <w:tmpl w:val="A3F22630"/>
    <w:lvl w:ilvl="0" w:tplc="9322F8F6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A5BEDC7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B8AADC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6A907A9A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3A56B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54C6F06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AE9626B4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3B4A186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97A1CD0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712D1A25"/>
    <w:multiLevelType w:val="hybridMultilevel"/>
    <w:tmpl w:val="7F7075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456E8A"/>
    <w:multiLevelType w:val="hybridMultilevel"/>
    <w:tmpl w:val="5922CAF8"/>
    <w:name w:val="WW8Num322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41" w15:restartNumberingAfterBreak="0">
    <w:nsid w:val="762F2FDC"/>
    <w:multiLevelType w:val="hybridMultilevel"/>
    <w:tmpl w:val="876E0C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9712F18"/>
    <w:multiLevelType w:val="hybridMultilevel"/>
    <w:tmpl w:val="E4867B14"/>
    <w:lvl w:ilvl="0" w:tplc="0419000F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BF82CC6"/>
    <w:multiLevelType w:val="hybridMultilevel"/>
    <w:tmpl w:val="BDF28E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2"/>
  </w:num>
  <w:num w:numId="9">
    <w:abstractNumId w:val="30"/>
  </w:num>
  <w:num w:numId="10">
    <w:abstractNumId w:val="43"/>
  </w:num>
  <w:num w:numId="11">
    <w:abstractNumId w:val="27"/>
  </w:num>
  <w:num w:numId="12">
    <w:abstractNumId w:val="34"/>
  </w:num>
  <w:num w:numId="13">
    <w:abstractNumId w:val="15"/>
  </w:num>
  <w:num w:numId="14">
    <w:abstractNumId w:val="37"/>
  </w:num>
  <w:num w:numId="15">
    <w:abstractNumId w:val="26"/>
  </w:num>
  <w:num w:numId="16">
    <w:abstractNumId w:val="24"/>
  </w:num>
  <w:num w:numId="17">
    <w:abstractNumId w:val="21"/>
  </w:num>
  <w:num w:numId="18">
    <w:abstractNumId w:val="14"/>
  </w:num>
  <w:num w:numId="19">
    <w:abstractNumId w:val="22"/>
  </w:num>
  <w:num w:numId="20">
    <w:abstractNumId w:val="25"/>
  </w:num>
  <w:num w:numId="21">
    <w:abstractNumId w:val="19"/>
  </w:num>
  <w:num w:numId="22">
    <w:abstractNumId w:val="40"/>
  </w:num>
  <w:num w:numId="23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5"/>
  </w:num>
  <w:num w:numId="25">
    <w:abstractNumId w:val="7"/>
  </w:num>
  <w:num w:numId="26">
    <w:abstractNumId w:val="12"/>
  </w:num>
  <w:num w:numId="27">
    <w:abstractNumId w:val="18"/>
  </w:num>
  <w:num w:numId="28">
    <w:abstractNumId w:val="16"/>
  </w:num>
  <w:num w:numId="29">
    <w:abstractNumId w:val="33"/>
  </w:num>
  <w:num w:numId="30">
    <w:abstractNumId w:val="41"/>
  </w:num>
  <w:num w:numId="31">
    <w:abstractNumId w:val="36"/>
  </w:num>
  <w:num w:numId="32">
    <w:abstractNumId w:val="13"/>
  </w:num>
  <w:num w:numId="33">
    <w:abstractNumId w:val="17"/>
  </w:num>
  <w:num w:numId="34">
    <w:abstractNumId w:val="31"/>
  </w:num>
  <w:num w:numId="35">
    <w:abstractNumId w:val="8"/>
  </w:num>
  <w:num w:numId="36">
    <w:abstractNumId w:val="9"/>
  </w:num>
  <w:num w:numId="37">
    <w:abstractNumId w:val="23"/>
  </w:num>
  <w:num w:numId="38">
    <w:abstractNumId w:val="10"/>
  </w:num>
  <w:num w:numId="39">
    <w:abstractNumId w:val="42"/>
  </w:num>
  <w:num w:numId="40">
    <w:abstractNumId w:val="11"/>
  </w:num>
  <w:num w:numId="41">
    <w:abstractNumId w:val="38"/>
  </w:num>
  <w:num w:numId="42">
    <w:abstractNumId w:val="29"/>
  </w:num>
  <w:num w:numId="43">
    <w:abstractNumId w:val="20"/>
  </w:num>
  <w:num w:numId="44">
    <w:abstractNumId w:val="28"/>
  </w:num>
  <w:num w:numId="45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793"/>
    <w:rsid w:val="0003435F"/>
    <w:rsid w:val="00132FB6"/>
    <w:rsid w:val="00167709"/>
    <w:rsid w:val="001B2B01"/>
    <w:rsid w:val="00260E74"/>
    <w:rsid w:val="002E1952"/>
    <w:rsid w:val="003B1ADF"/>
    <w:rsid w:val="00580793"/>
    <w:rsid w:val="005B6AD2"/>
    <w:rsid w:val="00617CC5"/>
    <w:rsid w:val="00715BE6"/>
    <w:rsid w:val="007314C8"/>
    <w:rsid w:val="00791235"/>
    <w:rsid w:val="007C7C63"/>
    <w:rsid w:val="008408EB"/>
    <w:rsid w:val="008E71CC"/>
    <w:rsid w:val="009E27BA"/>
    <w:rsid w:val="00B41BAE"/>
    <w:rsid w:val="00BA0E1F"/>
    <w:rsid w:val="00BC34A5"/>
    <w:rsid w:val="00C4153B"/>
    <w:rsid w:val="00D22CBB"/>
    <w:rsid w:val="00D263E8"/>
    <w:rsid w:val="00E66E32"/>
    <w:rsid w:val="00E73A49"/>
    <w:rsid w:val="00EC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C1BDA4-07C6-4F74-9242-FC89BE1A7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3E8"/>
    <w:pPr>
      <w:suppressAutoHyphens/>
      <w:spacing w:after="200" w:line="276" w:lineRule="auto"/>
    </w:pPr>
    <w:rPr>
      <w:rFonts w:ascii="Calibri" w:eastAsia="SimSun" w:hAnsi="Calibri" w:cs="Calibri"/>
      <w:kern w:val="1"/>
      <w:lang w:eastAsia="ar-SA"/>
    </w:rPr>
  </w:style>
  <w:style w:type="paragraph" w:styleId="2">
    <w:name w:val="heading 2"/>
    <w:basedOn w:val="a0"/>
    <w:next w:val="a1"/>
    <w:link w:val="20"/>
    <w:uiPriority w:val="99"/>
    <w:qFormat/>
    <w:rsid w:val="00D263E8"/>
    <w:pPr>
      <w:tabs>
        <w:tab w:val="num" w:pos="0"/>
      </w:tabs>
      <w:ind w:left="1440" w:hanging="360"/>
      <w:outlineLvl w:val="1"/>
    </w:pPr>
    <w:rPr>
      <w:b/>
      <w:bCs/>
      <w:i/>
      <w:i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Заголовок"/>
    <w:basedOn w:val="a"/>
    <w:next w:val="a1"/>
    <w:uiPriority w:val="99"/>
    <w:rsid w:val="00D263E8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a1">
    <w:name w:val="Body Text"/>
    <w:basedOn w:val="a"/>
    <w:link w:val="a5"/>
    <w:uiPriority w:val="99"/>
    <w:rsid w:val="00D263E8"/>
    <w:pPr>
      <w:spacing w:after="120"/>
    </w:pPr>
  </w:style>
  <w:style w:type="character" w:customStyle="1" w:styleId="a5">
    <w:name w:val="Основной текст Знак"/>
    <w:basedOn w:val="a2"/>
    <w:link w:val="a1"/>
    <w:uiPriority w:val="99"/>
    <w:rsid w:val="00D263E8"/>
    <w:rPr>
      <w:rFonts w:ascii="Calibri" w:eastAsia="SimSun" w:hAnsi="Calibri" w:cs="Calibri"/>
      <w:kern w:val="1"/>
      <w:lang w:eastAsia="ar-SA"/>
    </w:rPr>
  </w:style>
  <w:style w:type="character" w:customStyle="1" w:styleId="20">
    <w:name w:val="Заголовок 2 Знак"/>
    <w:basedOn w:val="a2"/>
    <w:link w:val="2"/>
    <w:uiPriority w:val="99"/>
    <w:rsid w:val="00D263E8"/>
    <w:rPr>
      <w:rFonts w:ascii="Arial" w:eastAsia="SimSun" w:hAnsi="Arial" w:cs="Arial"/>
      <w:b/>
      <w:bCs/>
      <w:i/>
      <w:iCs/>
      <w:kern w:val="1"/>
      <w:sz w:val="28"/>
      <w:szCs w:val="28"/>
      <w:lang w:eastAsia="ar-SA"/>
    </w:rPr>
  </w:style>
  <w:style w:type="paragraph" w:customStyle="1" w:styleId="ListParagraph1">
    <w:name w:val="List Paragraph1"/>
    <w:basedOn w:val="a"/>
    <w:uiPriority w:val="99"/>
    <w:rsid w:val="00D263E8"/>
  </w:style>
  <w:style w:type="character" w:customStyle="1" w:styleId="WW8Num2z0">
    <w:name w:val="WW8Num2z0"/>
    <w:uiPriority w:val="99"/>
    <w:rsid w:val="00D263E8"/>
    <w:rPr>
      <w:rFonts w:ascii="Wingdings" w:hAnsi="Wingdings" w:cs="Wingdings"/>
      <w:color w:val="auto"/>
      <w:u w:val="none"/>
    </w:rPr>
  </w:style>
  <w:style w:type="character" w:customStyle="1" w:styleId="WW8Num2z1">
    <w:name w:val="WW8Num2z1"/>
    <w:uiPriority w:val="99"/>
    <w:rsid w:val="00D263E8"/>
    <w:rPr>
      <w:rFonts w:ascii="Courier New" w:hAnsi="Courier New" w:cs="Courier New"/>
    </w:rPr>
  </w:style>
  <w:style w:type="character" w:customStyle="1" w:styleId="WW8Num2z2">
    <w:name w:val="WW8Num2z2"/>
    <w:uiPriority w:val="99"/>
    <w:rsid w:val="00D263E8"/>
    <w:rPr>
      <w:rFonts w:ascii="Wingdings" w:hAnsi="Wingdings" w:cs="Wingdings"/>
    </w:rPr>
  </w:style>
  <w:style w:type="character" w:customStyle="1" w:styleId="WW8Num2z3">
    <w:name w:val="WW8Num2z3"/>
    <w:uiPriority w:val="99"/>
    <w:rsid w:val="00D263E8"/>
    <w:rPr>
      <w:rFonts w:ascii="Symbol" w:hAnsi="Symbol" w:cs="Symbol"/>
    </w:rPr>
  </w:style>
  <w:style w:type="character" w:customStyle="1" w:styleId="WW8Num4z0">
    <w:name w:val="WW8Num4z0"/>
    <w:uiPriority w:val="99"/>
    <w:rsid w:val="00D263E8"/>
    <w:rPr>
      <w:rFonts w:ascii="Symbol" w:hAnsi="Symbol" w:cs="Symbol"/>
    </w:rPr>
  </w:style>
  <w:style w:type="character" w:customStyle="1" w:styleId="WW8Num4z1">
    <w:name w:val="WW8Num4z1"/>
    <w:uiPriority w:val="99"/>
    <w:rsid w:val="00D263E8"/>
    <w:rPr>
      <w:rFonts w:ascii="Courier New" w:hAnsi="Courier New" w:cs="Courier New"/>
    </w:rPr>
  </w:style>
  <w:style w:type="character" w:customStyle="1" w:styleId="WW8Num4z2">
    <w:name w:val="WW8Num4z2"/>
    <w:uiPriority w:val="99"/>
    <w:rsid w:val="00D263E8"/>
    <w:rPr>
      <w:rFonts w:ascii="Wingdings" w:hAnsi="Wingdings" w:cs="Wingdings"/>
    </w:rPr>
  </w:style>
  <w:style w:type="character" w:customStyle="1" w:styleId="WW8Num5z0">
    <w:name w:val="WW8Num5z0"/>
    <w:uiPriority w:val="99"/>
    <w:rsid w:val="00D263E8"/>
    <w:rPr>
      <w:rFonts w:ascii="Symbol" w:hAnsi="Symbol" w:cs="Symbol"/>
    </w:rPr>
  </w:style>
  <w:style w:type="character" w:customStyle="1" w:styleId="WW8Num5z1">
    <w:name w:val="WW8Num5z1"/>
    <w:uiPriority w:val="99"/>
    <w:rsid w:val="00D263E8"/>
    <w:rPr>
      <w:rFonts w:ascii="Courier New" w:hAnsi="Courier New" w:cs="Courier New"/>
    </w:rPr>
  </w:style>
  <w:style w:type="character" w:customStyle="1" w:styleId="WW8Num5z2">
    <w:name w:val="WW8Num5z2"/>
    <w:uiPriority w:val="99"/>
    <w:rsid w:val="00D263E8"/>
    <w:rPr>
      <w:rFonts w:ascii="Wingdings" w:hAnsi="Wingdings" w:cs="Wingdings"/>
    </w:rPr>
  </w:style>
  <w:style w:type="character" w:customStyle="1" w:styleId="WW8Num6z0">
    <w:name w:val="WW8Num6z0"/>
    <w:uiPriority w:val="99"/>
    <w:rsid w:val="00D263E8"/>
    <w:rPr>
      <w:rFonts w:ascii="Symbol" w:hAnsi="Symbol" w:cs="Symbol"/>
    </w:rPr>
  </w:style>
  <w:style w:type="character" w:customStyle="1" w:styleId="WW8Num6z1">
    <w:name w:val="WW8Num6z1"/>
    <w:uiPriority w:val="99"/>
    <w:rsid w:val="00D263E8"/>
    <w:rPr>
      <w:rFonts w:ascii="Courier New" w:hAnsi="Courier New" w:cs="Courier New"/>
    </w:rPr>
  </w:style>
  <w:style w:type="character" w:customStyle="1" w:styleId="WW8Num6z2">
    <w:name w:val="WW8Num6z2"/>
    <w:uiPriority w:val="99"/>
    <w:rsid w:val="00D263E8"/>
    <w:rPr>
      <w:rFonts w:ascii="Wingdings" w:hAnsi="Wingdings" w:cs="Wingdings"/>
    </w:rPr>
  </w:style>
  <w:style w:type="character" w:customStyle="1" w:styleId="Absatz-Standardschriftart">
    <w:name w:val="Absatz-Standardschriftart"/>
    <w:uiPriority w:val="99"/>
    <w:rsid w:val="00D263E8"/>
  </w:style>
  <w:style w:type="character" w:customStyle="1" w:styleId="1">
    <w:name w:val="Основной шрифт абзаца1"/>
    <w:uiPriority w:val="99"/>
    <w:rsid w:val="00D263E8"/>
  </w:style>
  <w:style w:type="character" w:customStyle="1" w:styleId="WW8Num1z0">
    <w:name w:val="WW8Num1z0"/>
    <w:uiPriority w:val="99"/>
    <w:rsid w:val="00D263E8"/>
    <w:rPr>
      <w:rFonts w:ascii="Wingdings" w:hAnsi="Wingdings" w:cs="Wingdings"/>
      <w:color w:val="auto"/>
      <w:u w:val="none"/>
    </w:rPr>
  </w:style>
  <w:style w:type="character" w:customStyle="1" w:styleId="WW8Num1z1">
    <w:name w:val="WW8Num1z1"/>
    <w:uiPriority w:val="99"/>
    <w:rsid w:val="00D263E8"/>
    <w:rPr>
      <w:rFonts w:ascii="Courier New" w:hAnsi="Courier New" w:cs="Courier New"/>
    </w:rPr>
  </w:style>
  <w:style w:type="character" w:customStyle="1" w:styleId="WW8Num1z2">
    <w:name w:val="WW8Num1z2"/>
    <w:uiPriority w:val="99"/>
    <w:rsid w:val="00D263E8"/>
    <w:rPr>
      <w:rFonts w:ascii="Wingdings" w:hAnsi="Wingdings" w:cs="Wingdings"/>
    </w:rPr>
  </w:style>
  <w:style w:type="character" w:customStyle="1" w:styleId="WW8Num1z3">
    <w:name w:val="WW8Num1z3"/>
    <w:uiPriority w:val="99"/>
    <w:rsid w:val="00D263E8"/>
    <w:rPr>
      <w:rFonts w:ascii="Symbol" w:hAnsi="Symbol" w:cs="Symbol"/>
    </w:rPr>
  </w:style>
  <w:style w:type="character" w:customStyle="1" w:styleId="WW8Num3z0">
    <w:name w:val="WW8Num3z0"/>
    <w:uiPriority w:val="99"/>
    <w:rsid w:val="00D263E8"/>
    <w:rPr>
      <w:rFonts w:ascii="Symbol" w:hAnsi="Symbol" w:cs="Symbol"/>
    </w:rPr>
  </w:style>
  <w:style w:type="character" w:customStyle="1" w:styleId="WW8Num3z1">
    <w:name w:val="WW8Num3z1"/>
    <w:uiPriority w:val="99"/>
    <w:rsid w:val="00D263E8"/>
    <w:rPr>
      <w:rFonts w:ascii="Courier New" w:hAnsi="Courier New" w:cs="Courier New"/>
    </w:rPr>
  </w:style>
  <w:style w:type="character" w:customStyle="1" w:styleId="WW8Num3z2">
    <w:name w:val="WW8Num3z2"/>
    <w:uiPriority w:val="99"/>
    <w:rsid w:val="00D263E8"/>
    <w:rPr>
      <w:rFonts w:ascii="Wingdings" w:hAnsi="Wingdings" w:cs="Wingdings"/>
    </w:rPr>
  </w:style>
  <w:style w:type="character" w:customStyle="1" w:styleId="WW-Absatz-Standardschriftart">
    <w:name w:val="WW-Absatz-Standardschriftart"/>
    <w:uiPriority w:val="99"/>
    <w:rsid w:val="00D263E8"/>
  </w:style>
  <w:style w:type="character" w:customStyle="1" w:styleId="ListLabel1">
    <w:name w:val="ListLabel 1"/>
    <w:uiPriority w:val="99"/>
    <w:rsid w:val="00D263E8"/>
    <w:rPr>
      <w:color w:val="auto"/>
      <w:u w:val="none"/>
    </w:rPr>
  </w:style>
  <w:style w:type="character" w:customStyle="1" w:styleId="ListLabel2">
    <w:name w:val="ListLabel 2"/>
    <w:uiPriority w:val="99"/>
    <w:rsid w:val="00D263E8"/>
  </w:style>
  <w:style w:type="character" w:customStyle="1" w:styleId="DefaultParagraphFont1">
    <w:name w:val="Default Paragraph Font1"/>
    <w:uiPriority w:val="99"/>
    <w:rsid w:val="00D263E8"/>
  </w:style>
  <w:style w:type="character" w:customStyle="1" w:styleId="a6">
    <w:name w:val="Символ нумерации"/>
    <w:uiPriority w:val="99"/>
    <w:rsid w:val="00D263E8"/>
  </w:style>
  <w:style w:type="paragraph" w:styleId="a7">
    <w:name w:val="List"/>
    <w:basedOn w:val="a1"/>
    <w:uiPriority w:val="99"/>
    <w:rsid w:val="00D263E8"/>
  </w:style>
  <w:style w:type="paragraph" w:customStyle="1" w:styleId="21">
    <w:name w:val="Название2"/>
    <w:basedOn w:val="a"/>
    <w:uiPriority w:val="99"/>
    <w:rsid w:val="00D263E8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  <w:uiPriority w:val="99"/>
    <w:rsid w:val="00D263E8"/>
    <w:pPr>
      <w:suppressLineNumbers/>
    </w:pPr>
  </w:style>
  <w:style w:type="paragraph" w:customStyle="1" w:styleId="10">
    <w:name w:val="Название1"/>
    <w:basedOn w:val="a"/>
    <w:uiPriority w:val="99"/>
    <w:rsid w:val="00D263E8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">
    <w:name w:val="Указатель1"/>
    <w:basedOn w:val="a"/>
    <w:uiPriority w:val="99"/>
    <w:rsid w:val="00D263E8"/>
    <w:pPr>
      <w:suppressLineNumbers/>
    </w:pPr>
  </w:style>
  <w:style w:type="paragraph" w:customStyle="1" w:styleId="a8">
    <w:name w:val="Содержимое таблицы"/>
    <w:basedOn w:val="a"/>
    <w:uiPriority w:val="99"/>
    <w:rsid w:val="00D263E8"/>
    <w:pPr>
      <w:suppressLineNumbers/>
    </w:pPr>
  </w:style>
  <w:style w:type="paragraph" w:styleId="a9">
    <w:name w:val="Body Text Indent"/>
    <w:basedOn w:val="a"/>
    <w:link w:val="aa"/>
    <w:uiPriority w:val="99"/>
    <w:rsid w:val="00D263E8"/>
    <w:pPr>
      <w:suppressAutoHyphens w:val="0"/>
      <w:spacing w:after="120"/>
      <w:ind w:left="283"/>
    </w:pPr>
  </w:style>
  <w:style w:type="character" w:customStyle="1" w:styleId="aa">
    <w:name w:val="Основной текст с отступом Знак"/>
    <w:basedOn w:val="a2"/>
    <w:link w:val="a9"/>
    <w:uiPriority w:val="99"/>
    <w:rsid w:val="00D263E8"/>
    <w:rPr>
      <w:rFonts w:ascii="Calibri" w:eastAsia="SimSun" w:hAnsi="Calibri" w:cs="Calibri"/>
      <w:kern w:val="1"/>
      <w:lang w:eastAsia="ar-SA"/>
    </w:rPr>
  </w:style>
  <w:style w:type="paragraph" w:styleId="ab">
    <w:name w:val="List Paragraph"/>
    <w:basedOn w:val="a"/>
    <w:qFormat/>
    <w:rsid w:val="00D263E8"/>
    <w:pPr>
      <w:ind w:left="720"/>
    </w:pPr>
  </w:style>
  <w:style w:type="paragraph" w:customStyle="1" w:styleId="ac">
    <w:name w:val="Содержимое врезки"/>
    <w:basedOn w:val="a1"/>
    <w:uiPriority w:val="99"/>
    <w:rsid w:val="00D263E8"/>
  </w:style>
  <w:style w:type="paragraph" w:customStyle="1" w:styleId="ad">
    <w:name w:val="Заголовок таблицы"/>
    <w:basedOn w:val="a8"/>
    <w:uiPriority w:val="99"/>
    <w:rsid w:val="00D263E8"/>
    <w:pPr>
      <w:jc w:val="center"/>
    </w:pPr>
    <w:rPr>
      <w:b/>
      <w:bCs/>
    </w:rPr>
  </w:style>
  <w:style w:type="paragraph" w:styleId="ae">
    <w:name w:val="header"/>
    <w:basedOn w:val="a"/>
    <w:link w:val="af"/>
    <w:uiPriority w:val="99"/>
    <w:rsid w:val="00D263E8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eastAsia="Calibri"/>
      <w:kern w:val="0"/>
      <w:sz w:val="24"/>
      <w:szCs w:val="24"/>
      <w:lang w:eastAsia="ru-RU"/>
    </w:rPr>
  </w:style>
  <w:style w:type="character" w:customStyle="1" w:styleId="af">
    <w:name w:val="Верхний колонтитул Знак"/>
    <w:basedOn w:val="a2"/>
    <w:link w:val="ae"/>
    <w:uiPriority w:val="99"/>
    <w:rsid w:val="00D263E8"/>
    <w:rPr>
      <w:rFonts w:ascii="Calibri" w:eastAsia="Calibri" w:hAnsi="Calibri" w:cs="Calibri"/>
      <w:sz w:val="24"/>
      <w:szCs w:val="24"/>
      <w:lang w:eastAsia="ru-RU"/>
    </w:rPr>
  </w:style>
  <w:style w:type="character" w:styleId="af0">
    <w:name w:val="page number"/>
    <w:basedOn w:val="a2"/>
    <w:uiPriority w:val="99"/>
    <w:rsid w:val="00D263E8"/>
  </w:style>
  <w:style w:type="paragraph" w:styleId="af1">
    <w:name w:val="footer"/>
    <w:basedOn w:val="a"/>
    <w:link w:val="af2"/>
    <w:uiPriority w:val="99"/>
    <w:rsid w:val="00D263E8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eastAsia="Calibri"/>
      <w:kern w:val="0"/>
      <w:sz w:val="24"/>
      <w:szCs w:val="24"/>
      <w:lang w:eastAsia="ru-RU"/>
    </w:rPr>
  </w:style>
  <w:style w:type="character" w:customStyle="1" w:styleId="af2">
    <w:name w:val="Нижний колонтитул Знак"/>
    <w:basedOn w:val="a2"/>
    <w:link w:val="af1"/>
    <w:uiPriority w:val="99"/>
    <w:rsid w:val="00D263E8"/>
    <w:rPr>
      <w:rFonts w:ascii="Calibri" w:eastAsia="Calibri" w:hAnsi="Calibri" w:cs="Calibri"/>
      <w:sz w:val="24"/>
      <w:szCs w:val="24"/>
      <w:lang w:eastAsia="ru-RU"/>
    </w:rPr>
  </w:style>
  <w:style w:type="character" w:styleId="af3">
    <w:name w:val="Hyperlink"/>
    <w:basedOn w:val="a2"/>
    <w:uiPriority w:val="99"/>
    <w:rsid w:val="00D263E8"/>
    <w:rPr>
      <w:color w:val="0000FF"/>
      <w:u w:val="single"/>
    </w:rPr>
  </w:style>
  <w:style w:type="paragraph" w:styleId="af4">
    <w:name w:val="Title"/>
    <w:basedOn w:val="a"/>
    <w:link w:val="af5"/>
    <w:uiPriority w:val="99"/>
    <w:qFormat/>
    <w:rsid w:val="00D263E8"/>
    <w:pPr>
      <w:suppressAutoHyphens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</w:rPr>
  </w:style>
  <w:style w:type="character" w:customStyle="1" w:styleId="af5">
    <w:name w:val="Название Знак"/>
    <w:basedOn w:val="a2"/>
    <w:link w:val="af4"/>
    <w:uiPriority w:val="99"/>
    <w:rsid w:val="00D263E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ParagraphStyle">
    <w:name w:val="Paragraph Style"/>
    <w:uiPriority w:val="99"/>
    <w:rsid w:val="00D263E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3">
    <w:name w:val="Body Text 3"/>
    <w:basedOn w:val="a"/>
    <w:link w:val="30"/>
    <w:uiPriority w:val="99"/>
    <w:rsid w:val="00D263E8"/>
    <w:pPr>
      <w:suppressAutoHyphens w:val="0"/>
      <w:spacing w:after="120" w:line="240" w:lineRule="auto"/>
    </w:pPr>
    <w:rPr>
      <w:rFonts w:eastAsia="Calibri"/>
      <w:kern w:val="0"/>
      <w:sz w:val="16"/>
      <w:szCs w:val="16"/>
      <w:lang w:eastAsia="ru-RU"/>
    </w:rPr>
  </w:style>
  <w:style w:type="character" w:customStyle="1" w:styleId="30">
    <w:name w:val="Основной текст 3 Знак"/>
    <w:basedOn w:val="a2"/>
    <w:link w:val="3"/>
    <w:uiPriority w:val="99"/>
    <w:rsid w:val="00D263E8"/>
    <w:rPr>
      <w:rFonts w:ascii="Calibri" w:eastAsia="Calibri" w:hAnsi="Calibri" w:cs="Calibri"/>
      <w:sz w:val="16"/>
      <w:szCs w:val="16"/>
      <w:lang w:eastAsia="ru-RU"/>
    </w:rPr>
  </w:style>
  <w:style w:type="character" w:customStyle="1" w:styleId="af6">
    <w:name w:val="Текст сноски Знак"/>
    <w:basedOn w:val="a2"/>
    <w:link w:val="af7"/>
    <w:uiPriority w:val="99"/>
    <w:semiHidden/>
    <w:rsid w:val="00D263E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note text"/>
    <w:basedOn w:val="a"/>
    <w:link w:val="af6"/>
    <w:uiPriority w:val="99"/>
    <w:semiHidden/>
    <w:rsid w:val="00D263E8"/>
    <w:pPr>
      <w:suppressAutoHyphens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</w:rPr>
  </w:style>
  <w:style w:type="paragraph" w:customStyle="1" w:styleId="31">
    <w:name w:val="Заголовок 3+"/>
    <w:basedOn w:val="a"/>
    <w:uiPriority w:val="99"/>
    <w:rsid w:val="00D263E8"/>
    <w:pPr>
      <w:widowControl w:val="0"/>
      <w:suppressAutoHyphens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kern w:val="0"/>
      <w:sz w:val="28"/>
      <w:szCs w:val="28"/>
      <w:lang w:eastAsia="ru-RU"/>
    </w:rPr>
  </w:style>
  <w:style w:type="paragraph" w:styleId="af8">
    <w:name w:val="No Spacing"/>
    <w:link w:val="af9"/>
    <w:uiPriority w:val="99"/>
    <w:qFormat/>
    <w:rsid w:val="00D263E8"/>
    <w:pPr>
      <w:spacing w:after="0" w:line="240" w:lineRule="auto"/>
    </w:pPr>
    <w:rPr>
      <w:rFonts w:ascii="Calibri" w:eastAsia="Calibri" w:hAnsi="Calibri" w:cs="Calibri"/>
    </w:rPr>
  </w:style>
  <w:style w:type="character" w:customStyle="1" w:styleId="af9">
    <w:name w:val="Без интервала Знак"/>
    <w:link w:val="af8"/>
    <w:uiPriority w:val="99"/>
    <w:locked/>
    <w:rsid w:val="00D263E8"/>
    <w:rPr>
      <w:rFonts w:ascii="Calibri" w:eastAsia="Calibri" w:hAnsi="Calibri" w:cs="Calibri"/>
    </w:rPr>
  </w:style>
  <w:style w:type="character" w:customStyle="1" w:styleId="afa">
    <w:name w:val="Знак Знак"/>
    <w:uiPriority w:val="99"/>
    <w:locked/>
    <w:rsid w:val="00D263E8"/>
    <w:rPr>
      <w:b/>
      <w:bCs/>
      <w:sz w:val="24"/>
      <w:szCs w:val="24"/>
      <w:lang w:val="ru-RU" w:eastAsia="ru-RU"/>
    </w:rPr>
  </w:style>
  <w:style w:type="character" w:customStyle="1" w:styleId="c0">
    <w:name w:val="c0"/>
    <w:basedOn w:val="a2"/>
    <w:uiPriority w:val="99"/>
    <w:rsid w:val="00D263E8"/>
  </w:style>
  <w:style w:type="paragraph" w:styleId="23">
    <w:name w:val="Body Text Indent 2"/>
    <w:basedOn w:val="a"/>
    <w:link w:val="24"/>
    <w:uiPriority w:val="99"/>
    <w:rsid w:val="00D263E8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2"/>
    <w:link w:val="23"/>
    <w:uiPriority w:val="99"/>
    <w:rsid w:val="00D263E8"/>
    <w:rPr>
      <w:rFonts w:ascii="Calibri" w:eastAsia="SimSun" w:hAnsi="Calibri" w:cs="Calibri"/>
      <w:kern w:val="1"/>
      <w:lang w:eastAsia="ar-SA"/>
    </w:rPr>
  </w:style>
  <w:style w:type="character" w:customStyle="1" w:styleId="afb">
    <w:name w:val="Основной текст_"/>
    <w:basedOn w:val="a2"/>
    <w:link w:val="100"/>
    <w:uiPriority w:val="99"/>
    <w:locked/>
    <w:rsid w:val="00D263E8"/>
    <w:rPr>
      <w:sz w:val="24"/>
      <w:szCs w:val="24"/>
      <w:shd w:val="clear" w:color="auto" w:fill="FFFFFF"/>
    </w:rPr>
  </w:style>
  <w:style w:type="paragraph" w:customStyle="1" w:styleId="100">
    <w:name w:val="Основной текст10"/>
    <w:basedOn w:val="a"/>
    <w:link w:val="afb"/>
    <w:uiPriority w:val="99"/>
    <w:rsid w:val="00D263E8"/>
    <w:pPr>
      <w:shd w:val="clear" w:color="auto" w:fill="FFFFFF"/>
      <w:suppressAutoHyphens w:val="0"/>
      <w:spacing w:after="0" w:line="274" w:lineRule="exact"/>
      <w:ind w:hanging="560"/>
    </w:pPr>
    <w:rPr>
      <w:rFonts w:asciiTheme="minorHAnsi" w:eastAsiaTheme="minorHAnsi" w:hAnsiTheme="minorHAnsi" w:cstheme="minorBidi"/>
      <w:kern w:val="0"/>
      <w:sz w:val="24"/>
      <w:szCs w:val="24"/>
      <w:shd w:val="clear" w:color="auto" w:fill="FFFFFF"/>
      <w:lang w:eastAsia="en-US"/>
    </w:rPr>
  </w:style>
  <w:style w:type="paragraph" w:customStyle="1" w:styleId="25">
    <w:name w:val="Абзац списка2"/>
    <w:basedOn w:val="a"/>
    <w:uiPriority w:val="99"/>
    <w:rsid w:val="00D263E8"/>
  </w:style>
  <w:style w:type="paragraph" w:customStyle="1" w:styleId="Default">
    <w:name w:val="Default"/>
    <w:uiPriority w:val="99"/>
    <w:rsid w:val="00D263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c">
    <w:name w:val="Текст выноски Знак"/>
    <w:basedOn w:val="a2"/>
    <w:link w:val="afd"/>
    <w:uiPriority w:val="99"/>
    <w:semiHidden/>
    <w:rsid w:val="00D263E8"/>
    <w:rPr>
      <w:rFonts w:ascii="Segoe UI" w:eastAsia="SimSun" w:hAnsi="Segoe UI" w:cs="Segoe UI"/>
      <w:kern w:val="1"/>
      <w:sz w:val="18"/>
      <w:szCs w:val="18"/>
      <w:lang w:eastAsia="ar-SA"/>
    </w:rPr>
  </w:style>
  <w:style w:type="paragraph" w:styleId="afd">
    <w:name w:val="Balloon Text"/>
    <w:basedOn w:val="a"/>
    <w:link w:val="afc"/>
    <w:uiPriority w:val="99"/>
    <w:semiHidden/>
    <w:unhideWhenUsed/>
    <w:rsid w:val="00D263E8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fe">
    <w:name w:val="Table Grid"/>
    <w:basedOn w:val="a3"/>
    <w:uiPriority w:val="59"/>
    <w:rsid w:val="00D263E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2716</Words>
  <Characters>15486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21</cp:revision>
  <cp:lastPrinted>2018-03-22T16:55:00Z</cp:lastPrinted>
  <dcterms:created xsi:type="dcterms:W3CDTF">2017-09-21T05:42:00Z</dcterms:created>
  <dcterms:modified xsi:type="dcterms:W3CDTF">2018-10-11T10:50:00Z</dcterms:modified>
</cp:coreProperties>
</file>